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1611" w14:textId="619014F5" w:rsidR="00C72F75" w:rsidRDefault="00000000">
      <w:pPr>
        <w:ind w:left="755"/>
        <w:rPr>
          <w:b/>
          <w:sz w:val="24"/>
        </w:rPr>
      </w:pPr>
      <w:r>
        <w:rPr>
          <w:b/>
          <w:sz w:val="24"/>
        </w:rPr>
        <w:t>RECOMENDAÇÃO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CMDPD-BH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001/2025,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 w:rsidR="00A46A6D">
        <w:rPr>
          <w:b/>
          <w:sz w:val="24"/>
        </w:rPr>
        <w:t>15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dezembro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11376E48" w14:textId="77777777" w:rsidR="00C72F75" w:rsidRDefault="00C72F75">
      <w:pPr>
        <w:pStyle w:val="Corpodetexto"/>
        <w:spacing w:before="81"/>
        <w:rPr>
          <w:b/>
        </w:rPr>
      </w:pPr>
    </w:p>
    <w:p w14:paraId="168E8D69" w14:textId="77777777" w:rsidR="00C72F75" w:rsidRDefault="00000000">
      <w:pPr>
        <w:spacing w:line="276" w:lineRule="auto"/>
        <w:ind w:left="23" w:right="20"/>
        <w:jc w:val="both"/>
        <w:rPr>
          <w:i/>
          <w:sz w:val="24"/>
        </w:rPr>
      </w:pPr>
      <w:r>
        <w:rPr>
          <w:i/>
          <w:sz w:val="24"/>
        </w:rPr>
        <w:t>Dispõe sobre o aperfeiçoamento da regulamentação vigente de concessão de benefícios na mobilidade urbana (gratuidade no transporte coletivo para pessoas com deficiência e de estacionamento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reservado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pessoa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deficiência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comprometimento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mobilidade) em Belo Horizonte.</w:t>
      </w:r>
    </w:p>
    <w:p w14:paraId="75D3B308" w14:textId="77777777" w:rsidR="00C72F75" w:rsidRDefault="00C72F75">
      <w:pPr>
        <w:pStyle w:val="Corpodetexto"/>
        <w:spacing w:before="42"/>
        <w:rPr>
          <w:i/>
        </w:rPr>
      </w:pPr>
    </w:p>
    <w:p w14:paraId="55883B75" w14:textId="77777777" w:rsidR="00C72F75" w:rsidRDefault="00000000">
      <w:pPr>
        <w:pStyle w:val="Corpodetexto"/>
        <w:spacing w:line="276" w:lineRule="auto"/>
        <w:ind w:left="23" w:right="19"/>
        <w:jc w:val="both"/>
      </w:pPr>
      <w:r>
        <w:t xml:space="preserve">Considerando as atribuições do Conselho Municipal dos Direitos da Pessoa com Deficiência de Belo Horizonte (CMDPD-BH) criado pela Lei Municipal nº 6.953, de 10 de outubro de </w:t>
      </w:r>
      <w:r>
        <w:rPr>
          <w:spacing w:val="-2"/>
        </w:rPr>
        <w:t>1995;</w:t>
      </w:r>
    </w:p>
    <w:p w14:paraId="665DD397" w14:textId="77777777" w:rsidR="00C72F75" w:rsidRDefault="00C72F75">
      <w:pPr>
        <w:pStyle w:val="Corpodetexto"/>
        <w:spacing w:before="41"/>
      </w:pPr>
    </w:p>
    <w:p w14:paraId="388B2AC3" w14:textId="77777777" w:rsidR="00C72F75" w:rsidRDefault="00000000">
      <w:pPr>
        <w:pStyle w:val="Corpodetexto"/>
        <w:spacing w:line="276" w:lineRule="auto"/>
        <w:ind w:left="23" w:right="25"/>
        <w:jc w:val="both"/>
      </w:pPr>
      <w:r>
        <w:t>Considerando a Convenção da Organização das Nações Unidas (ONU) sobre os Direitos das Pessoas com Deficiência, recepcionada no Brasil pelo Decreto Legislativo n.º 186 de 2008 e pelo Decreto Federal n.º 6.949, de 25 de agosto de 2009;</w:t>
      </w:r>
    </w:p>
    <w:p w14:paraId="4DF44BB0" w14:textId="77777777" w:rsidR="00C72F75" w:rsidRDefault="00C72F75">
      <w:pPr>
        <w:pStyle w:val="Corpodetexto"/>
        <w:spacing w:before="42"/>
      </w:pPr>
    </w:p>
    <w:p w14:paraId="30087867" w14:textId="77777777" w:rsidR="00C72F75" w:rsidRDefault="00000000">
      <w:pPr>
        <w:pStyle w:val="Corpodetexto"/>
        <w:spacing w:line="278" w:lineRule="auto"/>
        <w:ind w:left="23" w:right="21"/>
        <w:jc w:val="both"/>
      </w:pPr>
      <w:r>
        <w:t>Considerando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n.º</w:t>
      </w:r>
      <w:r>
        <w:rPr>
          <w:spacing w:val="-8"/>
        </w:rPr>
        <w:t xml:space="preserve"> </w:t>
      </w:r>
      <w:r>
        <w:t>13.146,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julho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2015,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“Institui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Brasileira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Inclusão da Pessoa com Deficiência” (LBI);</w:t>
      </w:r>
    </w:p>
    <w:p w14:paraId="4FFFDC9C" w14:textId="77777777" w:rsidR="00C72F75" w:rsidRDefault="00C72F75">
      <w:pPr>
        <w:pStyle w:val="Corpodetexto"/>
        <w:spacing w:before="37"/>
      </w:pPr>
    </w:p>
    <w:p w14:paraId="25BF3AAB" w14:textId="77777777" w:rsidR="00C72F75" w:rsidRDefault="00000000">
      <w:pPr>
        <w:pStyle w:val="Corpodetexto"/>
        <w:spacing w:line="276" w:lineRule="auto"/>
        <w:ind w:left="23" w:right="16"/>
        <w:jc w:val="both"/>
      </w:pPr>
      <w:r>
        <w:t>Considerando que o aperfeiçoamento da regulamentação vigente de concessão de benefícios na mobilidade urbana de Belo Horizonte é uma atividade permanente do CMDPD-BH, tendo gerado as atividades n.º 3.18 da Comissão de Políticas Sociais (CPS) e n.º 4.85 da Comissão de Políticas Urbanas (CPU) com a descrição “Propor resolução do CMDPD-BH para criar o GT-MobPcD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parceria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CPS</w:t>
      </w:r>
      <w:r>
        <w:rPr>
          <w:spacing w:val="-5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CPU”</w:t>
      </w:r>
      <w:r>
        <w:rPr>
          <w:spacing w:val="-7"/>
        </w:rPr>
        <w:t xml:space="preserve"> </w:t>
      </w:r>
      <w:r>
        <w:t>englobando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n.º</w:t>
      </w:r>
      <w:r>
        <w:rPr>
          <w:spacing w:val="-6"/>
        </w:rPr>
        <w:t xml:space="preserve"> </w:t>
      </w:r>
      <w:r>
        <w:t>4.38,</w:t>
      </w:r>
      <w:r>
        <w:rPr>
          <w:spacing w:val="-6"/>
        </w:rPr>
        <w:t xml:space="preserve"> </w:t>
      </w:r>
      <w:r>
        <w:t>4.39, 4.40, 4.40a, 4.41, 4.41a, 4.42, 4.43, 4.48, 4.51 da CPU/CMDPD-BH;</w:t>
      </w:r>
    </w:p>
    <w:p w14:paraId="343A7E79" w14:textId="77777777" w:rsidR="00C72F75" w:rsidRDefault="00C72F75">
      <w:pPr>
        <w:pStyle w:val="Corpodetexto"/>
        <w:spacing w:before="42"/>
      </w:pPr>
    </w:p>
    <w:p w14:paraId="4312C551" w14:textId="77777777" w:rsidR="00C72F75" w:rsidRDefault="00000000">
      <w:pPr>
        <w:pStyle w:val="Corpodetexto"/>
        <w:spacing w:line="276" w:lineRule="auto"/>
        <w:ind w:left="23" w:right="19"/>
        <w:jc w:val="both"/>
      </w:pPr>
      <w:r>
        <w:t>Considerando que dificuldades pontuais relativas à concessão de gratuidade no transporte coletivo para pessoas com deficiência e à emissão de credencial de estacionamento reservado para</w:t>
      </w:r>
      <w:r>
        <w:rPr>
          <w:spacing w:val="-10"/>
        </w:rPr>
        <w:t xml:space="preserve"> </w:t>
      </w:r>
      <w:r>
        <w:t>pessoas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deficiência</w:t>
      </w:r>
      <w:r>
        <w:rPr>
          <w:spacing w:val="-11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comprometimento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mobilidade</w:t>
      </w:r>
      <w:r>
        <w:rPr>
          <w:spacing w:val="-9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Belo</w:t>
      </w:r>
      <w:r>
        <w:rPr>
          <w:spacing w:val="-11"/>
        </w:rPr>
        <w:t xml:space="preserve"> </w:t>
      </w:r>
      <w:r>
        <w:t>Horizonte</w:t>
      </w:r>
      <w:r>
        <w:rPr>
          <w:spacing w:val="-9"/>
        </w:rPr>
        <w:t xml:space="preserve"> </w:t>
      </w:r>
      <w:r>
        <w:t>devem ser superadas, sempre que possível, pelo aperfeiçoamento da regulamentação vigente;</w:t>
      </w:r>
    </w:p>
    <w:p w14:paraId="42289AB4" w14:textId="77777777" w:rsidR="00C72F75" w:rsidRDefault="00C72F75">
      <w:pPr>
        <w:pStyle w:val="Corpodetexto"/>
        <w:spacing w:before="41"/>
      </w:pPr>
    </w:p>
    <w:p w14:paraId="2AC3C2E9" w14:textId="77777777" w:rsidR="00C72F75" w:rsidRDefault="00000000">
      <w:pPr>
        <w:pStyle w:val="Corpodetexto"/>
        <w:spacing w:before="1" w:line="276" w:lineRule="auto"/>
        <w:ind w:left="23" w:right="17"/>
        <w:jc w:val="both"/>
      </w:pPr>
      <w:r>
        <w:t xml:space="preserve">Considerando a instituição do GT-MobPcD pela </w:t>
      </w:r>
      <w:hyperlink r:id="rId7">
        <w:r>
          <w:rPr>
            <w:color w:val="1154CC"/>
            <w:u w:val="single" w:color="1154CC"/>
          </w:rPr>
          <w:t>Resolução CMDPD-BH n.º 01/2025</w:t>
        </w:r>
      </w:hyperlink>
      <w:r>
        <w:rPr>
          <w:color w:val="1154CC"/>
        </w:rPr>
        <w:t xml:space="preserve"> </w:t>
      </w:r>
      <w:r>
        <w:t xml:space="preserve">que “Dispõe sobre a instituição de Grupo de Trabalho (GT-MobPcd) para elaboração de proposta visando o aperfeiçoamento das portarias vigentes de concessão de benefícios na mobilidade urbana (gratuidade no transporte coletivo para pessoas com deficiência e de estacionamento reservado para pessoa com deficiência com comprometimento de mobilidade) em Belo Horizonte.”e a designação de conselheiros pelo </w:t>
      </w:r>
      <w:hyperlink r:id="rId8">
        <w:r>
          <w:rPr>
            <w:color w:val="1154CC"/>
            <w:u w:val="single" w:color="1154CC"/>
          </w:rPr>
          <w:t>Comunicado CMDPD-BH n.º 09/2025</w:t>
        </w:r>
      </w:hyperlink>
      <w:r>
        <w:rPr>
          <w:color w:val="1154CC"/>
        </w:rPr>
        <w:t xml:space="preserve"> </w:t>
      </w:r>
      <w:r>
        <w:t xml:space="preserve">que “Dispõe sobre a designação dos conselheiros para a composição do Grupo de Trabalho (GT- </w:t>
      </w:r>
      <w:r>
        <w:rPr>
          <w:spacing w:val="-2"/>
        </w:rPr>
        <w:t>MobPcd)”;</w:t>
      </w:r>
    </w:p>
    <w:p w14:paraId="33191E1E" w14:textId="77777777" w:rsidR="00C72F75" w:rsidRDefault="00C72F75">
      <w:pPr>
        <w:pStyle w:val="Corpodetexto"/>
        <w:spacing w:before="41"/>
      </w:pPr>
    </w:p>
    <w:p w14:paraId="65A52496" w14:textId="77777777" w:rsidR="00C72F75" w:rsidRDefault="00000000">
      <w:pPr>
        <w:pStyle w:val="Corpodetexto"/>
        <w:spacing w:line="276" w:lineRule="auto"/>
        <w:ind w:left="23" w:right="21"/>
        <w:jc w:val="both"/>
      </w:pPr>
      <w:r>
        <w:t>Considerando que os integrantes do GT-MobPcD se reuniram de forma permanente como instância</w:t>
      </w:r>
      <w:r>
        <w:rPr>
          <w:spacing w:val="14"/>
        </w:rPr>
        <w:t xml:space="preserve"> </w:t>
      </w:r>
      <w:r>
        <w:t>vinculada</w:t>
      </w:r>
      <w:r>
        <w:rPr>
          <w:spacing w:val="16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Comissão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Políticas</w:t>
      </w:r>
      <w:r>
        <w:rPr>
          <w:spacing w:val="18"/>
        </w:rPr>
        <w:t xml:space="preserve"> </w:t>
      </w:r>
      <w:r>
        <w:t>Urbanas</w:t>
      </w:r>
      <w:r>
        <w:rPr>
          <w:spacing w:val="17"/>
        </w:rPr>
        <w:t xml:space="preserve"> </w:t>
      </w:r>
      <w:r>
        <w:t>(CPU/CMDPD-BH),</w:t>
      </w:r>
      <w:r>
        <w:rPr>
          <w:spacing w:val="16"/>
        </w:rPr>
        <w:t xml:space="preserve"> </w:t>
      </w:r>
      <w:r>
        <w:t>cujo</w:t>
      </w:r>
      <w:r>
        <w:rPr>
          <w:spacing w:val="18"/>
        </w:rPr>
        <w:t xml:space="preserve"> </w:t>
      </w:r>
      <w:r>
        <w:rPr>
          <w:spacing w:val="-2"/>
        </w:rPr>
        <w:t>coordenador</w:t>
      </w:r>
    </w:p>
    <w:p w14:paraId="0B797778" w14:textId="77777777" w:rsidR="00C72F75" w:rsidRDefault="00C72F75">
      <w:pPr>
        <w:pStyle w:val="Corpodetexto"/>
        <w:spacing w:line="276" w:lineRule="auto"/>
        <w:jc w:val="both"/>
        <w:sectPr w:rsidR="00C72F75">
          <w:footerReference w:type="default" r:id="rId9"/>
          <w:type w:val="continuous"/>
          <w:pgSz w:w="11910" w:h="16840"/>
          <w:pgMar w:top="1360" w:right="1417" w:bottom="1180" w:left="1417" w:header="0" w:footer="990" w:gutter="0"/>
          <w:pgNumType w:start="1"/>
          <w:cols w:space="720"/>
        </w:sectPr>
      </w:pPr>
    </w:p>
    <w:p w14:paraId="4DE8FC6D" w14:textId="77777777" w:rsidR="00C72F75" w:rsidRDefault="00000000">
      <w:pPr>
        <w:pStyle w:val="Corpodetexto"/>
        <w:spacing w:before="66" w:line="276" w:lineRule="auto"/>
        <w:ind w:left="23" w:right="22"/>
        <w:jc w:val="both"/>
      </w:pPr>
      <w:r>
        <w:lastRenderedPageBreak/>
        <w:t>assumiu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coordenação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GT,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reuniões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contaram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presença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especialistas</w:t>
      </w:r>
      <w:r>
        <w:rPr>
          <w:spacing w:val="-5"/>
        </w:rPr>
        <w:t xml:space="preserve"> </w:t>
      </w:r>
      <w:r>
        <w:t>que foram sendo convidados e incorporados ao GT ao longo do tempo;</w:t>
      </w:r>
    </w:p>
    <w:p w14:paraId="7E28C686" w14:textId="77777777" w:rsidR="00C72F75" w:rsidRDefault="00C72F75">
      <w:pPr>
        <w:pStyle w:val="Corpodetexto"/>
        <w:spacing w:before="42"/>
      </w:pPr>
    </w:p>
    <w:p w14:paraId="7D54F637" w14:textId="77777777" w:rsidR="00C72F75" w:rsidRDefault="00000000">
      <w:pPr>
        <w:pStyle w:val="Corpodetexto"/>
        <w:spacing w:line="276" w:lineRule="auto"/>
        <w:ind w:left="23" w:right="20"/>
        <w:jc w:val="both"/>
      </w:pPr>
      <w:r>
        <w:t xml:space="preserve">Considerando os consensos formados nas reuniões do GT-MobPcD, em especial a realizada em 26 de novembro de 2025, que aprovou por unanimidade dos presentes os termos de uma </w:t>
      </w:r>
      <w:r>
        <w:rPr>
          <w:spacing w:val="-2"/>
        </w:rPr>
        <w:t>recomendação;</w:t>
      </w:r>
    </w:p>
    <w:p w14:paraId="3F769FC8" w14:textId="77777777" w:rsidR="00C72F75" w:rsidRDefault="00C72F75">
      <w:pPr>
        <w:pStyle w:val="Corpodetexto"/>
        <w:spacing w:before="41"/>
      </w:pPr>
    </w:p>
    <w:p w14:paraId="44DC829D" w14:textId="77777777" w:rsidR="00C72F75" w:rsidRDefault="00000000">
      <w:pPr>
        <w:pStyle w:val="Corpodetexto"/>
        <w:spacing w:line="276" w:lineRule="auto"/>
        <w:ind w:left="23" w:right="18"/>
        <w:jc w:val="both"/>
      </w:pPr>
      <w:r>
        <w:t>O Conselho Municipal dos Direitos da Pessoa com Deficiência de Belo Horizonte (CMDPD- BH) criado pela Lei Municipal nº 6.953, de 10 de outubro de 1995, conforme deliberado em plenária ordinária realizada no dia 8 de dezembro de 2025;</w:t>
      </w:r>
    </w:p>
    <w:p w14:paraId="5A8B9B66" w14:textId="77777777" w:rsidR="00C72F75" w:rsidRDefault="00C72F75">
      <w:pPr>
        <w:pStyle w:val="Corpodetexto"/>
        <w:spacing w:before="42"/>
      </w:pPr>
    </w:p>
    <w:p w14:paraId="38D57424" w14:textId="77777777" w:rsidR="00C72F75" w:rsidRDefault="00000000">
      <w:pPr>
        <w:pStyle w:val="Corpodetexto"/>
        <w:ind w:left="23"/>
        <w:jc w:val="both"/>
      </w:pPr>
      <w:r>
        <w:t>RECOMENDA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PREFEITURA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BELO</w:t>
      </w:r>
      <w:r>
        <w:rPr>
          <w:spacing w:val="-5"/>
        </w:rPr>
        <w:t xml:space="preserve"> </w:t>
      </w:r>
      <w:r>
        <w:t>HORIZONTE</w:t>
      </w:r>
      <w:r>
        <w:rPr>
          <w:spacing w:val="-3"/>
        </w:rPr>
        <w:t xml:space="preserve"> </w:t>
      </w:r>
      <w:r>
        <w:rPr>
          <w:spacing w:val="-2"/>
        </w:rPr>
        <w:t>(PBH):</w:t>
      </w:r>
    </w:p>
    <w:p w14:paraId="6FD56BFB" w14:textId="77777777" w:rsidR="00C72F75" w:rsidRDefault="00C72F75">
      <w:pPr>
        <w:pStyle w:val="Corpodetexto"/>
        <w:spacing w:before="82"/>
      </w:pPr>
    </w:p>
    <w:p w14:paraId="699C7364" w14:textId="77777777" w:rsidR="00C72F75" w:rsidRDefault="00000000">
      <w:pPr>
        <w:pStyle w:val="PargrafodaLista"/>
        <w:numPr>
          <w:ilvl w:val="0"/>
          <w:numId w:val="3"/>
        </w:numPr>
        <w:tabs>
          <w:tab w:val="left" w:pos="314"/>
        </w:tabs>
        <w:spacing w:line="276" w:lineRule="auto"/>
        <w:ind w:right="19" w:firstLine="0"/>
        <w:jc w:val="both"/>
        <w:rPr>
          <w:sz w:val="24"/>
        </w:rPr>
      </w:pPr>
      <w:r>
        <w:rPr>
          <w:sz w:val="24"/>
        </w:rPr>
        <w:t>que seja instituído um comitê interno para propor uma nova política de atendimento às pessoas com deficiência que solicitam benefícios à PBH, para que não precisem solicitá-los (como fazem atualmente) de órgão em órgão;</w:t>
      </w:r>
    </w:p>
    <w:p w14:paraId="3203C33B" w14:textId="77777777" w:rsidR="00C72F75" w:rsidRDefault="00C72F75">
      <w:pPr>
        <w:pStyle w:val="Corpodetexto"/>
        <w:spacing w:before="41"/>
      </w:pPr>
    </w:p>
    <w:p w14:paraId="55658A98" w14:textId="77777777" w:rsidR="00C72F75" w:rsidRDefault="00000000">
      <w:pPr>
        <w:pStyle w:val="PargrafodaLista"/>
        <w:numPr>
          <w:ilvl w:val="0"/>
          <w:numId w:val="3"/>
        </w:numPr>
        <w:tabs>
          <w:tab w:val="left" w:pos="309"/>
        </w:tabs>
        <w:spacing w:line="276" w:lineRule="auto"/>
        <w:ind w:right="20" w:firstLine="0"/>
        <w:jc w:val="both"/>
        <w:rPr>
          <w:sz w:val="24"/>
        </w:rPr>
      </w:pPr>
      <w:r>
        <w:rPr>
          <w:sz w:val="24"/>
        </w:rPr>
        <w:t>que o comitê seja constituído por gestores públicos com poder de decisão e técnicos da burocracia pública com conhecimento das rotinas, com representação (mínima) de SMSA, SMASDH,</w:t>
      </w:r>
      <w:r>
        <w:rPr>
          <w:spacing w:val="-15"/>
          <w:sz w:val="24"/>
        </w:rPr>
        <w:t xml:space="preserve"> </w:t>
      </w:r>
      <w:r>
        <w:rPr>
          <w:sz w:val="24"/>
        </w:rPr>
        <w:t>SMPOG,</w:t>
      </w:r>
      <w:r>
        <w:rPr>
          <w:spacing w:val="-15"/>
          <w:sz w:val="24"/>
        </w:rPr>
        <w:t xml:space="preserve"> </w:t>
      </w:r>
      <w:r>
        <w:rPr>
          <w:sz w:val="24"/>
        </w:rPr>
        <w:t>SMMUR/BHTrans/Sumob,</w:t>
      </w:r>
      <w:r>
        <w:rPr>
          <w:spacing w:val="-15"/>
          <w:sz w:val="24"/>
        </w:rPr>
        <w:t xml:space="preserve"> </w:t>
      </w:r>
      <w:r>
        <w:rPr>
          <w:sz w:val="24"/>
        </w:rPr>
        <w:t>SMEL,</w:t>
      </w:r>
      <w:r>
        <w:rPr>
          <w:spacing w:val="-15"/>
          <w:sz w:val="24"/>
        </w:rPr>
        <w:t xml:space="preserve"> </w:t>
      </w:r>
      <w:r>
        <w:rPr>
          <w:sz w:val="24"/>
        </w:rPr>
        <w:t>SMED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SMOBI/Urbel,</w:t>
      </w:r>
      <w:r>
        <w:rPr>
          <w:spacing w:val="-15"/>
          <w:sz w:val="24"/>
        </w:rPr>
        <w:t xml:space="preserve"> </w:t>
      </w:r>
      <w:r>
        <w:rPr>
          <w:sz w:val="24"/>
        </w:rPr>
        <w:t>convidando- se</w:t>
      </w:r>
      <w:r>
        <w:rPr>
          <w:spacing w:val="40"/>
          <w:sz w:val="24"/>
        </w:rPr>
        <w:t xml:space="preserve"> </w:t>
      </w:r>
      <w:r>
        <w:rPr>
          <w:sz w:val="24"/>
        </w:rPr>
        <w:t>órgãos como o CMDPD-BH para reuniões pontuais;</w:t>
      </w:r>
    </w:p>
    <w:p w14:paraId="3382D318" w14:textId="77777777" w:rsidR="00C72F75" w:rsidRDefault="00C72F75">
      <w:pPr>
        <w:pStyle w:val="Corpodetexto"/>
        <w:spacing w:before="42"/>
      </w:pPr>
    </w:p>
    <w:p w14:paraId="3CE90C72" w14:textId="77777777" w:rsidR="00C72F75" w:rsidRDefault="00000000">
      <w:pPr>
        <w:pStyle w:val="PargrafodaLista"/>
        <w:numPr>
          <w:ilvl w:val="0"/>
          <w:numId w:val="3"/>
        </w:numPr>
        <w:tabs>
          <w:tab w:val="left" w:pos="293"/>
        </w:tabs>
        <w:spacing w:line="276" w:lineRule="auto"/>
        <w:ind w:right="28" w:firstLine="0"/>
        <w:jc w:val="both"/>
        <w:rPr>
          <w:sz w:val="24"/>
        </w:rPr>
      </w:pPr>
      <w:r>
        <w:rPr>
          <w:sz w:val="24"/>
        </w:rPr>
        <w:t>que a partir da regulamentação da nova política de atendimento, a pessoa com deficiência tenha uma única porta de entrada e uma única porta de saída para todas as solicitações de benefícios concedidos pela PBH;</w:t>
      </w:r>
    </w:p>
    <w:p w14:paraId="538F4B41" w14:textId="77777777" w:rsidR="00C72F75" w:rsidRDefault="00C72F75">
      <w:pPr>
        <w:pStyle w:val="Corpodetexto"/>
        <w:spacing w:before="41"/>
      </w:pPr>
    </w:p>
    <w:p w14:paraId="3B46CE49" w14:textId="77777777" w:rsidR="00C72F75" w:rsidRDefault="00000000">
      <w:pPr>
        <w:pStyle w:val="PargrafodaLista"/>
        <w:numPr>
          <w:ilvl w:val="0"/>
          <w:numId w:val="3"/>
        </w:numPr>
        <w:tabs>
          <w:tab w:val="left" w:pos="276"/>
        </w:tabs>
        <w:spacing w:line="276" w:lineRule="auto"/>
        <w:ind w:right="21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seja</w:t>
      </w:r>
      <w:r>
        <w:rPr>
          <w:spacing w:val="-9"/>
          <w:sz w:val="24"/>
        </w:rPr>
        <w:t xml:space="preserve"> </w:t>
      </w:r>
      <w:r>
        <w:rPr>
          <w:sz w:val="24"/>
        </w:rPr>
        <w:t>instituído</w:t>
      </w:r>
      <w:r>
        <w:rPr>
          <w:spacing w:val="-8"/>
          <w:sz w:val="24"/>
        </w:rPr>
        <w:t xml:space="preserve"> </w:t>
      </w:r>
      <w:r>
        <w:rPr>
          <w:sz w:val="24"/>
        </w:rPr>
        <w:t>um</w:t>
      </w:r>
      <w:r>
        <w:rPr>
          <w:spacing w:val="-13"/>
          <w:sz w:val="24"/>
        </w:rPr>
        <w:t xml:space="preserve"> </w:t>
      </w:r>
      <w:r>
        <w:rPr>
          <w:sz w:val="24"/>
        </w:rPr>
        <w:t>banco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dados</w:t>
      </w:r>
      <w:r>
        <w:rPr>
          <w:spacing w:val="-8"/>
          <w:sz w:val="24"/>
        </w:rPr>
        <w:t xml:space="preserve"> </w:t>
      </w:r>
      <w:r>
        <w:rPr>
          <w:sz w:val="24"/>
        </w:rPr>
        <w:t>municipal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receba</w:t>
      </w:r>
      <w:r>
        <w:rPr>
          <w:spacing w:val="-9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todos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órgãos que possuem informações de pessoas com deficiência, para uso compartilhado de todos os </w:t>
      </w:r>
      <w:r>
        <w:rPr>
          <w:spacing w:val="-2"/>
          <w:sz w:val="24"/>
        </w:rPr>
        <w:t>órgãos;</w:t>
      </w:r>
    </w:p>
    <w:p w14:paraId="26649FE9" w14:textId="77777777" w:rsidR="00C72F75" w:rsidRDefault="00C72F75">
      <w:pPr>
        <w:pStyle w:val="Corpodetexto"/>
        <w:spacing w:before="42"/>
      </w:pPr>
    </w:p>
    <w:p w14:paraId="7D577BDE" w14:textId="77777777" w:rsidR="00C72F75" w:rsidRDefault="00000000">
      <w:pPr>
        <w:pStyle w:val="PargrafodaLista"/>
        <w:numPr>
          <w:ilvl w:val="0"/>
          <w:numId w:val="3"/>
        </w:numPr>
        <w:tabs>
          <w:tab w:val="left" w:pos="285"/>
        </w:tabs>
        <w:spacing w:line="276" w:lineRule="auto"/>
        <w:ind w:right="19" w:firstLine="0"/>
        <w:jc w:val="both"/>
        <w:rPr>
          <w:sz w:val="24"/>
        </w:rPr>
      </w:pPr>
      <w:r>
        <w:rPr>
          <w:sz w:val="24"/>
        </w:rPr>
        <w:t>que a PBH determine (avaliando a oportunidade de estabelecer regras e definir prazos para início das novas rotinas) a substituição da avaliação clínica pela avaliação biopsicossocial (quando necessária, nos termos da LBI), para concessão de qualquer benefício operacionalizado pela PBH;</w:t>
      </w:r>
    </w:p>
    <w:p w14:paraId="2037E5C4" w14:textId="77777777" w:rsidR="00C72F75" w:rsidRDefault="00C72F75">
      <w:pPr>
        <w:pStyle w:val="Corpodetexto"/>
        <w:spacing w:before="41"/>
      </w:pPr>
    </w:p>
    <w:p w14:paraId="1B765C42" w14:textId="52632F11" w:rsidR="00C72F75" w:rsidRDefault="00000000">
      <w:pPr>
        <w:pStyle w:val="PargrafodaLista"/>
        <w:numPr>
          <w:ilvl w:val="0"/>
          <w:numId w:val="3"/>
        </w:numPr>
        <w:tabs>
          <w:tab w:val="left" w:pos="285"/>
        </w:tabs>
        <w:spacing w:line="276" w:lineRule="auto"/>
        <w:ind w:right="19" w:firstLine="0"/>
        <w:jc w:val="both"/>
        <w:rPr>
          <w:sz w:val="24"/>
        </w:rPr>
      </w:pPr>
      <w:r>
        <w:rPr>
          <w:sz w:val="24"/>
        </w:rPr>
        <w:t>que todas as solicitações de pessoas com visão monocular, audição unilateral, fibromialgia ou qualquer nova condição que necessite de avaliação biopsicossocial para o seu reconhecimento</w:t>
      </w:r>
      <w:r>
        <w:rPr>
          <w:spacing w:val="-5"/>
          <w:sz w:val="24"/>
        </w:rPr>
        <w:t xml:space="preserve"> </w:t>
      </w:r>
      <w:r>
        <w:rPr>
          <w:sz w:val="24"/>
        </w:rPr>
        <w:t>d</w:t>
      </w:r>
      <w:r w:rsidR="00A46A6D">
        <w:rPr>
          <w:sz w:val="24"/>
        </w:rPr>
        <w:t>a condição d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“pessoa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deficiência”,</w:t>
      </w:r>
      <w:r>
        <w:rPr>
          <w:spacing w:val="-6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termos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LBI,</w:t>
      </w:r>
      <w:r>
        <w:rPr>
          <w:spacing w:val="-6"/>
          <w:sz w:val="24"/>
        </w:rPr>
        <w:t xml:space="preserve"> </w:t>
      </w:r>
      <w:r>
        <w:rPr>
          <w:sz w:val="24"/>
        </w:rPr>
        <w:t>aguardem a regulamentação das leis municipais que tratem do assunto (como a Lei n.º 11.809/2025 e a Lei n.º 11.918/2025);</w:t>
      </w:r>
    </w:p>
    <w:p w14:paraId="26BE1177" w14:textId="77777777" w:rsidR="00C72F75" w:rsidRDefault="00C72F75">
      <w:pPr>
        <w:pStyle w:val="Corpodetexto"/>
        <w:spacing w:before="43"/>
      </w:pPr>
    </w:p>
    <w:p w14:paraId="64B0D2A0" w14:textId="77777777" w:rsidR="00C72F75" w:rsidRDefault="00000000">
      <w:pPr>
        <w:pStyle w:val="PargrafodaLista"/>
        <w:numPr>
          <w:ilvl w:val="0"/>
          <w:numId w:val="3"/>
        </w:numPr>
        <w:tabs>
          <w:tab w:val="left" w:pos="278"/>
        </w:tabs>
        <w:spacing w:before="1" w:line="276" w:lineRule="auto"/>
        <w:ind w:right="21" w:firstLine="0"/>
        <w:jc w:val="both"/>
        <w:rPr>
          <w:sz w:val="24"/>
        </w:rPr>
      </w:pPr>
      <w:r>
        <w:rPr>
          <w:sz w:val="24"/>
        </w:rPr>
        <w:t>que,</w:t>
      </w:r>
      <w:r>
        <w:rPr>
          <w:spacing w:val="-6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seja</w:t>
      </w:r>
      <w:r>
        <w:rPr>
          <w:spacing w:val="-7"/>
          <w:sz w:val="24"/>
        </w:rPr>
        <w:t xml:space="preserve"> </w:t>
      </w:r>
      <w:r>
        <w:rPr>
          <w:sz w:val="24"/>
        </w:rPr>
        <w:t>implementada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6"/>
          <w:sz w:val="24"/>
        </w:rPr>
        <w:t xml:space="preserve"> </w:t>
      </w:r>
      <w:r>
        <w:rPr>
          <w:sz w:val="24"/>
        </w:rPr>
        <w:t>biopsicossocial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solicitantes</w:t>
      </w:r>
      <w:r>
        <w:rPr>
          <w:spacing w:val="-6"/>
          <w:sz w:val="24"/>
        </w:rPr>
        <w:t xml:space="preserve"> </w:t>
      </w:r>
      <w:r>
        <w:rPr>
          <w:sz w:val="24"/>
        </w:rPr>
        <w:t>do benefício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gratuidade</w:t>
      </w:r>
      <w:r>
        <w:rPr>
          <w:spacing w:val="-15"/>
          <w:sz w:val="24"/>
        </w:rPr>
        <w:t xml:space="preserve"> </w:t>
      </w:r>
      <w:r>
        <w:rPr>
          <w:sz w:val="24"/>
        </w:rPr>
        <w:t>moradores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Belo</w:t>
      </w:r>
      <w:r>
        <w:rPr>
          <w:spacing w:val="-15"/>
          <w:sz w:val="24"/>
        </w:rPr>
        <w:t xml:space="preserve"> </w:t>
      </w:r>
      <w:r>
        <w:rPr>
          <w:sz w:val="24"/>
        </w:rPr>
        <w:t>Horizonte</w:t>
      </w:r>
      <w:r>
        <w:rPr>
          <w:spacing w:val="-15"/>
          <w:sz w:val="24"/>
        </w:rPr>
        <w:t xml:space="preserve"> </w:t>
      </w:r>
      <w:r>
        <w:rPr>
          <w:sz w:val="24"/>
        </w:rPr>
        <w:t>possam</w:t>
      </w:r>
      <w:r>
        <w:rPr>
          <w:spacing w:val="-15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5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5"/>
          <w:sz w:val="24"/>
        </w:rPr>
        <w:t xml:space="preserve"> </w:t>
      </w:r>
      <w:r>
        <w:rPr>
          <w:sz w:val="24"/>
        </w:rPr>
        <w:t>médica emitido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SUS</w:t>
      </w:r>
      <w:r>
        <w:rPr>
          <w:spacing w:val="-6"/>
          <w:sz w:val="24"/>
        </w:rPr>
        <w:t xml:space="preserve"> </w:t>
      </w:r>
      <w:r>
        <w:rPr>
          <w:sz w:val="24"/>
        </w:rPr>
        <w:t>(sem</w:t>
      </w:r>
      <w:r>
        <w:rPr>
          <w:spacing w:val="-5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validade),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alternativa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acesso</w:t>
      </w:r>
      <w:r>
        <w:rPr>
          <w:spacing w:val="-5"/>
          <w:sz w:val="24"/>
        </w:rPr>
        <w:t xml:space="preserve"> ao</w:t>
      </w:r>
    </w:p>
    <w:p w14:paraId="6E8D4081" w14:textId="77777777" w:rsidR="00C72F75" w:rsidRDefault="00C72F75">
      <w:pPr>
        <w:pStyle w:val="PargrafodaLista"/>
        <w:spacing w:line="276" w:lineRule="auto"/>
        <w:rPr>
          <w:sz w:val="24"/>
        </w:rPr>
        <w:sectPr w:rsidR="00C72F75">
          <w:pgSz w:w="11910" w:h="16840"/>
          <w:pgMar w:top="1360" w:right="1417" w:bottom="1180" w:left="1417" w:header="0" w:footer="990" w:gutter="0"/>
          <w:cols w:space="720"/>
        </w:sectPr>
      </w:pPr>
    </w:p>
    <w:p w14:paraId="3BF082C9" w14:textId="77777777" w:rsidR="00C72F75" w:rsidRDefault="00000000">
      <w:pPr>
        <w:pStyle w:val="Corpodetexto"/>
        <w:spacing w:before="66" w:line="276" w:lineRule="auto"/>
        <w:ind w:left="23" w:right="22"/>
        <w:jc w:val="both"/>
      </w:pPr>
      <w:r>
        <w:lastRenderedPageBreak/>
        <w:t>benefício, após análise da área gestora, que poderá isentar o solicitante da necessidade de realizar a avaliação diagnóstica, objetivando, com essa recomendação, diminuir o tempo de espera de marcação/realização de avaliação clínica da SMSA, devendo SMSA/SMASDH/BHTRANS/CMDPD definir critérios complementares, inclusive por amostragem, para seleção de solicitações para os quais serão realizadas avaliações clínicas (mantendo-se a regulamentação vigente);</w:t>
      </w:r>
    </w:p>
    <w:p w14:paraId="14D61E7B" w14:textId="77777777" w:rsidR="00C72F75" w:rsidRDefault="00C72F75">
      <w:pPr>
        <w:pStyle w:val="Corpodetexto"/>
        <w:spacing w:before="42"/>
      </w:pPr>
    </w:p>
    <w:p w14:paraId="755C16C4" w14:textId="77777777" w:rsidR="00C72F75" w:rsidRDefault="00000000">
      <w:pPr>
        <w:pStyle w:val="PargrafodaLista"/>
        <w:numPr>
          <w:ilvl w:val="0"/>
          <w:numId w:val="3"/>
        </w:numPr>
        <w:tabs>
          <w:tab w:val="left" w:pos="360"/>
        </w:tabs>
        <w:spacing w:line="276" w:lineRule="auto"/>
        <w:ind w:right="24" w:firstLine="0"/>
        <w:jc w:val="both"/>
        <w:rPr>
          <w:sz w:val="24"/>
        </w:rPr>
      </w:pPr>
      <w:r>
        <w:rPr>
          <w:sz w:val="24"/>
        </w:rPr>
        <w:t>que seja definido um procedimento burocrático para atendimento das pessoas com deficiência que possuem documentação médica de profissionais particulares, que poderão inclusive continuar tendo suas solicitações encaminhadas à avaliação clínica atualmente realizada pela SMSA, de modo a não pressionar a busca de atestados médicos nas unidades públicas de saúde;</w:t>
      </w:r>
    </w:p>
    <w:p w14:paraId="68E26558" w14:textId="77777777" w:rsidR="00C72F75" w:rsidRDefault="00C72F75">
      <w:pPr>
        <w:pStyle w:val="Corpodetexto"/>
        <w:spacing w:before="41"/>
      </w:pPr>
    </w:p>
    <w:p w14:paraId="5056E2D2" w14:textId="77777777" w:rsidR="00C72F75" w:rsidRDefault="00000000">
      <w:pPr>
        <w:pStyle w:val="PargrafodaLista"/>
        <w:numPr>
          <w:ilvl w:val="0"/>
          <w:numId w:val="3"/>
        </w:numPr>
        <w:tabs>
          <w:tab w:val="left" w:pos="283"/>
        </w:tabs>
        <w:spacing w:line="276" w:lineRule="auto"/>
        <w:ind w:right="23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critérios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isenção</w:t>
      </w:r>
      <w:r>
        <w:rPr>
          <w:spacing w:val="-1"/>
          <w:sz w:val="24"/>
        </w:rPr>
        <w:t xml:space="preserve"> </w:t>
      </w:r>
      <w:r>
        <w:rPr>
          <w:sz w:val="24"/>
        </w:rPr>
        <w:t>de avaliação</w:t>
      </w:r>
      <w:r>
        <w:rPr>
          <w:spacing w:val="-1"/>
          <w:sz w:val="24"/>
        </w:rPr>
        <w:t xml:space="preserve"> </w:t>
      </w:r>
      <w:r>
        <w:rPr>
          <w:sz w:val="24"/>
        </w:rPr>
        <w:t>clínica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SMSA</w:t>
      </w:r>
      <w:r>
        <w:rPr>
          <w:spacing w:val="-2"/>
          <w:sz w:val="24"/>
        </w:rPr>
        <w:t xml:space="preserve"> </w:t>
      </w:r>
      <w:r>
        <w:rPr>
          <w:sz w:val="24"/>
        </w:rPr>
        <w:t>vigentes,</w:t>
      </w:r>
      <w:r>
        <w:rPr>
          <w:spacing w:val="-1"/>
          <w:sz w:val="24"/>
        </w:rPr>
        <w:t xml:space="preserve"> </w:t>
      </w:r>
      <w:r>
        <w:rPr>
          <w:sz w:val="24"/>
        </w:rPr>
        <w:t>já</w:t>
      </w:r>
      <w:r>
        <w:rPr>
          <w:spacing w:val="-2"/>
          <w:sz w:val="24"/>
        </w:rPr>
        <w:t xml:space="preserve"> </w:t>
      </w:r>
      <w:r>
        <w:rPr>
          <w:sz w:val="24"/>
        </w:rPr>
        <w:t>aprovados</w:t>
      </w:r>
      <w:r>
        <w:rPr>
          <w:spacing w:val="-1"/>
          <w:sz w:val="24"/>
        </w:rPr>
        <w:t xml:space="preserve"> </w:t>
      </w:r>
      <w:r>
        <w:rPr>
          <w:sz w:val="24"/>
        </w:rPr>
        <w:t>pelo CMDPD-BH, tanto para a</w:t>
      </w:r>
      <w:r>
        <w:rPr>
          <w:spacing w:val="40"/>
          <w:sz w:val="24"/>
        </w:rPr>
        <w:t xml:space="preserve"> </w:t>
      </w:r>
      <w:r>
        <w:rPr>
          <w:sz w:val="24"/>
        </w:rPr>
        <w:t>“credencial de estacionamento reservado para pessoa com deficiência”, quanto para a “gratuidade no transporte coletivo municipal” sejam preferencialmente mantidos;</w:t>
      </w:r>
    </w:p>
    <w:p w14:paraId="304863D0" w14:textId="77777777" w:rsidR="00C72F75" w:rsidRDefault="00C72F75">
      <w:pPr>
        <w:pStyle w:val="Corpodetexto"/>
        <w:spacing w:before="41"/>
      </w:pPr>
    </w:p>
    <w:p w14:paraId="6429EE03" w14:textId="77777777" w:rsidR="00C72F75" w:rsidRDefault="00000000">
      <w:pPr>
        <w:pStyle w:val="PargrafodaLista"/>
        <w:numPr>
          <w:ilvl w:val="0"/>
          <w:numId w:val="3"/>
        </w:numPr>
        <w:tabs>
          <w:tab w:val="left" w:pos="432"/>
        </w:tabs>
        <w:spacing w:line="276" w:lineRule="auto"/>
        <w:ind w:right="18" w:firstLine="0"/>
        <w:jc w:val="both"/>
        <w:rPr>
          <w:sz w:val="24"/>
        </w:rPr>
      </w:pPr>
      <w:r>
        <w:rPr>
          <w:sz w:val="24"/>
        </w:rPr>
        <w:t>que todas as solicitações de “credencial de estacionamento reservado para pessoa com deficiência” sigam sendo submetidas aos procedimentos definidos na regulamentação em vigor,</w:t>
      </w:r>
      <w:r>
        <w:rPr>
          <w:spacing w:val="-5"/>
          <w:sz w:val="24"/>
        </w:rPr>
        <w:t xml:space="preserve"> </w:t>
      </w:r>
      <w:r>
        <w:rPr>
          <w:sz w:val="24"/>
        </w:rPr>
        <w:t>utilizando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5"/>
          <w:sz w:val="24"/>
        </w:rPr>
        <w:t xml:space="preserve"> </w:t>
      </w:r>
      <w:r>
        <w:rPr>
          <w:sz w:val="24"/>
        </w:rPr>
        <w:t>proposto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CMDPD-BH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instituído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5"/>
          <w:sz w:val="24"/>
        </w:rPr>
        <w:t xml:space="preserve"> </w:t>
      </w:r>
      <w:r>
        <w:rPr>
          <w:sz w:val="24"/>
        </w:rPr>
        <w:t>PBH para</w:t>
      </w:r>
      <w:r>
        <w:rPr>
          <w:spacing w:val="-1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“comprometimento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mobilidade”,</w:t>
      </w:r>
      <w:r>
        <w:rPr>
          <w:spacing w:val="-9"/>
          <w:sz w:val="24"/>
        </w:rPr>
        <w:t xml:space="preserve"> </w:t>
      </w:r>
      <w:r>
        <w:rPr>
          <w:sz w:val="24"/>
        </w:rPr>
        <w:t>requisito</w:t>
      </w:r>
      <w:r>
        <w:rPr>
          <w:spacing w:val="-9"/>
          <w:sz w:val="24"/>
        </w:rPr>
        <w:t xml:space="preserve"> </w:t>
      </w:r>
      <w:r>
        <w:rPr>
          <w:sz w:val="24"/>
        </w:rPr>
        <w:t>exigido</w:t>
      </w:r>
      <w:r>
        <w:rPr>
          <w:spacing w:val="-9"/>
          <w:sz w:val="24"/>
        </w:rPr>
        <w:t xml:space="preserve"> </w:t>
      </w:r>
      <w:r>
        <w:rPr>
          <w:sz w:val="24"/>
        </w:rPr>
        <w:t>pela</w:t>
      </w:r>
      <w:r>
        <w:rPr>
          <w:spacing w:val="-10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federal </w:t>
      </w:r>
      <w:r>
        <w:rPr>
          <w:spacing w:val="-2"/>
          <w:sz w:val="24"/>
        </w:rPr>
        <w:t>vigente;</w:t>
      </w:r>
    </w:p>
    <w:p w14:paraId="379CE5EC" w14:textId="77777777" w:rsidR="00C72F75" w:rsidRDefault="00C72F75">
      <w:pPr>
        <w:pStyle w:val="Corpodetexto"/>
        <w:spacing w:before="43"/>
      </w:pPr>
    </w:p>
    <w:p w14:paraId="192D59BE" w14:textId="77777777" w:rsidR="00C72F75" w:rsidRDefault="00000000">
      <w:pPr>
        <w:pStyle w:val="PargrafodaLista"/>
        <w:numPr>
          <w:ilvl w:val="0"/>
          <w:numId w:val="3"/>
        </w:numPr>
        <w:tabs>
          <w:tab w:val="left" w:pos="429"/>
        </w:tabs>
        <w:spacing w:line="276" w:lineRule="auto"/>
        <w:ind w:right="23" w:firstLine="0"/>
        <w:jc w:val="both"/>
        <w:rPr>
          <w:sz w:val="24"/>
        </w:rPr>
      </w:pPr>
      <w:r>
        <w:rPr>
          <w:sz w:val="24"/>
        </w:rPr>
        <w:t>que seja proposta aos órgãos competentes uma governança metropolitana de gestão do benefício da gratuidade no transporte coletivo, buscando a criação de um banco de dados metropolitano, gerido por órgãos municipais e estaduais;</w:t>
      </w:r>
    </w:p>
    <w:p w14:paraId="7BD87AAD" w14:textId="77777777" w:rsidR="00C72F75" w:rsidRDefault="00C72F75">
      <w:pPr>
        <w:pStyle w:val="Corpodetexto"/>
        <w:spacing w:before="41"/>
      </w:pPr>
    </w:p>
    <w:p w14:paraId="3AE748F1" w14:textId="77777777" w:rsidR="00C72F75" w:rsidRDefault="00000000">
      <w:pPr>
        <w:pStyle w:val="PargrafodaLista"/>
        <w:numPr>
          <w:ilvl w:val="0"/>
          <w:numId w:val="3"/>
        </w:numPr>
        <w:tabs>
          <w:tab w:val="left" w:pos="408"/>
        </w:tabs>
        <w:spacing w:line="276" w:lineRule="auto"/>
        <w:ind w:right="18" w:firstLine="0"/>
        <w:jc w:val="both"/>
        <w:rPr>
          <w:sz w:val="24"/>
        </w:rPr>
      </w:pPr>
      <w:r>
        <w:rPr>
          <w:sz w:val="24"/>
        </w:rPr>
        <w:t>que todos os convênios vigentes com os demais municípios da RMBH para concessão da gratuidade</w:t>
      </w:r>
      <w:r>
        <w:rPr>
          <w:spacing w:val="-1"/>
          <w:sz w:val="24"/>
        </w:rPr>
        <w:t xml:space="preserve"> </w:t>
      </w:r>
      <w:r>
        <w:rPr>
          <w:sz w:val="24"/>
        </w:rPr>
        <w:t>no transporte coletivo municipal sejam reformados, de forma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todo morador</w:t>
      </w:r>
      <w:r>
        <w:rPr>
          <w:spacing w:val="-1"/>
          <w:sz w:val="24"/>
        </w:rPr>
        <w:t xml:space="preserve"> </w:t>
      </w:r>
      <w:r>
        <w:rPr>
          <w:sz w:val="24"/>
        </w:rPr>
        <w:t>de fora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Belo</w:t>
      </w:r>
      <w:r>
        <w:rPr>
          <w:spacing w:val="-13"/>
          <w:sz w:val="24"/>
        </w:rPr>
        <w:t xml:space="preserve"> </w:t>
      </w:r>
      <w:r>
        <w:rPr>
          <w:sz w:val="24"/>
        </w:rPr>
        <w:t>Horizonte</w:t>
      </w:r>
      <w:r>
        <w:rPr>
          <w:spacing w:val="-12"/>
          <w:sz w:val="24"/>
        </w:rPr>
        <w:t xml:space="preserve"> </w:t>
      </w:r>
      <w:r>
        <w:rPr>
          <w:sz w:val="24"/>
        </w:rPr>
        <w:t>continue</w:t>
      </w:r>
      <w:r>
        <w:rPr>
          <w:spacing w:val="-14"/>
          <w:sz w:val="24"/>
        </w:rPr>
        <w:t xml:space="preserve"> </w:t>
      </w:r>
      <w:r>
        <w:rPr>
          <w:sz w:val="24"/>
        </w:rPr>
        <w:t>detentor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gratuidade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transporte</w:t>
      </w:r>
      <w:r>
        <w:rPr>
          <w:spacing w:val="-14"/>
          <w:sz w:val="24"/>
        </w:rPr>
        <w:t xml:space="preserve"> </w:t>
      </w:r>
      <w:r>
        <w:rPr>
          <w:sz w:val="24"/>
        </w:rPr>
        <w:t>coletivo</w:t>
      </w:r>
      <w:r>
        <w:rPr>
          <w:spacing w:val="-10"/>
          <w:sz w:val="24"/>
        </w:rPr>
        <w:t xml:space="preserve"> </w:t>
      </w:r>
      <w:r>
        <w:rPr>
          <w:sz w:val="24"/>
        </w:rPr>
        <w:t>municipal</w:t>
      </w:r>
      <w:r>
        <w:rPr>
          <w:spacing w:val="-13"/>
          <w:sz w:val="24"/>
        </w:rPr>
        <w:t xml:space="preserve"> </w:t>
      </w:r>
      <w:r>
        <w:rPr>
          <w:sz w:val="24"/>
        </w:rPr>
        <w:t>(como é</w:t>
      </w:r>
      <w:r>
        <w:rPr>
          <w:spacing w:val="-9"/>
          <w:sz w:val="24"/>
        </w:rPr>
        <w:t xml:space="preserve"> </w:t>
      </w:r>
      <w:r>
        <w:rPr>
          <w:sz w:val="24"/>
        </w:rPr>
        <w:t>desde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anos</w:t>
      </w:r>
      <w:r>
        <w:rPr>
          <w:spacing w:val="-8"/>
          <w:sz w:val="24"/>
        </w:rPr>
        <w:t xml:space="preserve"> </w:t>
      </w:r>
      <w:r>
        <w:rPr>
          <w:sz w:val="24"/>
        </w:rPr>
        <w:t>1980),</w:t>
      </w:r>
      <w:r>
        <w:rPr>
          <w:spacing w:val="-8"/>
          <w:sz w:val="24"/>
        </w:rPr>
        <w:t xml:space="preserve"> </w:t>
      </w:r>
      <w:r>
        <w:rPr>
          <w:sz w:val="24"/>
        </w:rPr>
        <w:t>mas</w:t>
      </w:r>
      <w:r>
        <w:rPr>
          <w:spacing w:val="-8"/>
          <w:sz w:val="24"/>
        </w:rPr>
        <w:t xml:space="preserve"> </w:t>
      </w:r>
      <w:r>
        <w:rPr>
          <w:sz w:val="24"/>
        </w:rPr>
        <w:t>passando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comprovar</w:t>
      </w:r>
      <w:r>
        <w:rPr>
          <w:spacing w:val="-7"/>
          <w:sz w:val="24"/>
        </w:rPr>
        <w:t xml:space="preserve"> </w:t>
      </w:r>
      <w:r>
        <w:rPr>
          <w:sz w:val="24"/>
        </w:rPr>
        <w:t>seu</w:t>
      </w:r>
      <w:r>
        <w:rPr>
          <w:spacing w:val="-8"/>
          <w:sz w:val="24"/>
        </w:rPr>
        <w:t xml:space="preserve"> </w:t>
      </w:r>
      <w:r>
        <w:rPr>
          <w:sz w:val="24"/>
        </w:rPr>
        <w:t>direito</w:t>
      </w:r>
      <w:r>
        <w:rPr>
          <w:spacing w:val="-8"/>
          <w:sz w:val="24"/>
        </w:rPr>
        <w:t xml:space="preserve"> </w:t>
      </w:r>
      <w:r>
        <w:rPr>
          <w:sz w:val="24"/>
        </w:rPr>
        <w:t>(para</w:t>
      </w:r>
      <w:r>
        <w:rPr>
          <w:spacing w:val="-10"/>
          <w:sz w:val="24"/>
        </w:rPr>
        <w:t xml:space="preserve"> </w:t>
      </w:r>
      <w:r>
        <w:rPr>
          <w:sz w:val="24"/>
        </w:rPr>
        <w:t>emissão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Cartão</w:t>
      </w:r>
      <w:r>
        <w:rPr>
          <w:spacing w:val="-8"/>
          <w:sz w:val="24"/>
        </w:rPr>
        <w:t xml:space="preserve"> </w:t>
      </w:r>
      <w:r>
        <w:rPr>
          <w:sz w:val="24"/>
        </w:rPr>
        <w:t>BHBus) com a apresentação de seu cartão de gratuidade (vigente) emitido pelo Consórcio Ótimo (transporte intermunicipal metropolitano) e não mais por avaliação clínica da SMSA;</w:t>
      </w:r>
    </w:p>
    <w:p w14:paraId="55E61666" w14:textId="77777777" w:rsidR="00C72F75" w:rsidRDefault="00C72F75">
      <w:pPr>
        <w:pStyle w:val="Corpodetexto"/>
        <w:spacing w:before="41"/>
      </w:pPr>
    </w:p>
    <w:p w14:paraId="76F62084" w14:textId="77777777" w:rsidR="00C72F75" w:rsidRDefault="00000000">
      <w:pPr>
        <w:pStyle w:val="PargrafodaLista"/>
        <w:numPr>
          <w:ilvl w:val="0"/>
          <w:numId w:val="3"/>
        </w:numPr>
        <w:tabs>
          <w:tab w:val="left" w:pos="410"/>
        </w:tabs>
        <w:spacing w:line="276" w:lineRule="auto"/>
        <w:ind w:right="17" w:firstLine="0"/>
        <w:jc w:val="both"/>
        <w:rPr>
          <w:sz w:val="24"/>
        </w:rPr>
      </w:pPr>
      <w:r>
        <w:rPr>
          <w:sz w:val="24"/>
        </w:rPr>
        <w:t>que seja cumprida a Resolução Conjunta de Governança Metropolitana n.º 001/2018 que “Institui o Cartão Metropolitano de Gratuidade (CMG) da Pessoa Idosa, destinado às pessoas com</w:t>
      </w:r>
      <w:r>
        <w:rPr>
          <w:spacing w:val="-8"/>
          <w:sz w:val="24"/>
        </w:rPr>
        <w:t xml:space="preserve"> </w:t>
      </w:r>
      <w:r>
        <w:rPr>
          <w:sz w:val="24"/>
        </w:rPr>
        <w:t>65</w:t>
      </w:r>
      <w:r>
        <w:rPr>
          <w:spacing w:val="-8"/>
          <w:sz w:val="24"/>
        </w:rPr>
        <w:t xml:space="preserve"> </w:t>
      </w:r>
      <w:r>
        <w:rPr>
          <w:sz w:val="24"/>
        </w:rPr>
        <w:t>(sessenta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cinco)</w:t>
      </w:r>
      <w:r>
        <w:rPr>
          <w:spacing w:val="-7"/>
          <w:sz w:val="24"/>
        </w:rPr>
        <w:t xml:space="preserve"> </w:t>
      </w:r>
      <w:r>
        <w:rPr>
          <w:sz w:val="24"/>
        </w:rPr>
        <w:t>anos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mais,</w:t>
      </w:r>
      <w:r>
        <w:rPr>
          <w:spacing w:val="-10"/>
          <w:sz w:val="24"/>
        </w:rPr>
        <w:t xml:space="preserve"> </w:t>
      </w:r>
      <w:r>
        <w:rPr>
          <w:sz w:val="24"/>
        </w:rPr>
        <w:t>usuárias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serviços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seletivos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especiais</w:t>
      </w:r>
      <w:r>
        <w:rPr>
          <w:spacing w:val="-8"/>
          <w:sz w:val="24"/>
        </w:rPr>
        <w:t xml:space="preserve"> </w:t>
      </w:r>
      <w:r>
        <w:rPr>
          <w:sz w:val="24"/>
        </w:rPr>
        <w:t>dos sistemas de transporte público coletivo urbano de passageiros gerenciados pela Empresa de Transportes e Trânsito de Belo Horizonte S/A (BHTRANS) e pela Secretaria de Estado de Transportes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Obras</w:t>
      </w:r>
      <w:r>
        <w:rPr>
          <w:spacing w:val="-13"/>
          <w:sz w:val="24"/>
        </w:rPr>
        <w:t xml:space="preserve"> </w:t>
      </w:r>
      <w:r>
        <w:rPr>
          <w:sz w:val="24"/>
        </w:rPr>
        <w:t>Públicas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Estado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Minas</w:t>
      </w:r>
      <w:r>
        <w:rPr>
          <w:spacing w:val="-13"/>
          <w:sz w:val="24"/>
        </w:rPr>
        <w:t xml:space="preserve"> </w:t>
      </w:r>
      <w:r>
        <w:rPr>
          <w:sz w:val="24"/>
        </w:rPr>
        <w:t>Gerais</w:t>
      </w:r>
      <w:r>
        <w:rPr>
          <w:spacing w:val="-12"/>
          <w:sz w:val="24"/>
        </w:rPr>
        <w:t xml:space="preserve"> </w:t>
      </w:r>
      <w:r>
        <w:rPr>
          <w:sz w:val="24"/>
        </w:rPr>
        <w:t>(Setop-MG)”,</w:t>
      </w:r>
      <w:r>
        <w:rPr>
          <w:spacing w:val="-13"/>
          <w:sz w:val="24"/>
        </w:rPr>
        <w:t xml:space="preserve"> </w:t>
      </w:r>
      <w:r>
        <w:rPr>
          <w:sz w:val="24"/>
        </w:rPr>
        <w:t>dando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primeiro</w:t>
      </w:r>
      <w:r>
        <w:rPr>
          <w:spacing w:val="-13"/>
          <w:sz w:val="24"/>
        </w:rPr>
        <w:t xml:space="preserve"> </w:t>
      </w:r>
      <w:r>
        <w:rPr>
          <w:sz w:val="24"/>
        </w:rPr>
        <w:t>passo na instituição da credencial metropolitana de gratuidade no transporte coletivo para pessoas com deficiência.</w:t>
      </w:r>
    </w:p>
    <w:p w14:paraId="5B4A6382" w14:textId="76C5C45A" w:rsidR="00C72F75" w:rsidRDefault="00000000">
      <w:pPr>
        <w:pStyle w:val="Corpodetexto"/>
        <w:ind w:right="1"/>
        <w:jc w:val="center"/>
      </w:pPr>
      <w:r>
        <w:t>Belo</w:t>
      </w:r>
      <w:r>
        <w:rPr>
          <w:spacing w:val="-1"/>
        </w:rPr>
        <w:t xml:space="preserve"> </w:t>
      </w:r>
      <w:r>
        <w:t xml:space="preserve">Horizonte, </w:t>
      </w:r>
      <w:r w:rsidR="00A46A6D">
        <w:t>15</w:t>
      </w:r>
      <w:r>
        <w:t xml:space="preserve"> de</w:t>
      </w:r>
      <w:r>
        <w:rPr>
          <w:spacing w:val="-2"/>
        </w:rPr>
        <w:t xml:space="preserve"> </w:t>
      </w:r>
      <w:r>
        <w:t>dezembro de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4FD8604C" w14:textId="77777777" w:rsidR="00C72F75" w:rsidRDefault="00C72F75">
      <w:pPr>
        <w:pStyle w:val="Corpodetexto"/>
        <w:jc w:val="center"/>
        <w:sectPr w:rsidR="00C72F75">
          <w:pgSz w:w="11910" w:h="16840"/>
          <w:pgMar w:top="1360" w:right="1417" w:bottom="1180" w:left="1417" w:header="0" w:footer="990" w:gutter="0"/>
          <w:cols w:space="720"/>
        </w:sectPr>
      </w:pPr>
    </w:p>
    <w:p w14:paraId="3AF316EE" w14:textId="77777777" w:rsidR="00C72F75" w:rsidRDefault="00000000">
      <w:pPr>
        <w:pStyle w:val="Ttulo1"/>
        <w:spacing w:before="66"/>
      </w:pPr>
      <w:r>
        <w:lastRenderedPageBreak/>
        <w:t>Mesa-diretora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CMDPD-</w:t>
      </w:r>
      <w:r>
        <w:rPr>
          <w:spacing w:val="-5"/>
        </w:rPr>
        <w:t>BH</w:t>
      </w:r>
    </w:p>
    <w:p w14:paraId="1AC381B4" w14:textId="77777777" w:rsidR="00C72F75" w:rsidRDefault="00000000">
      <w:pPr>
        <w:pStyle w:val="Corpodetexto"/>
        <w:spacing w:before="40"/>
        <w:ind w:left="23"/>
      </w:pPr>
      <w:r>
        <w:t>Alvanir da</w:t>
      </w:r>
      <w:r>
        <w:rPr>
          <w:spacing w:val="-2"/>
        </w:rPr>
        <w:t xml:space="preserve"> </w:t>
      </w:r>
      <w:r>
        <w:t>Costa Melo Lima</w:t>
      </w:r>
      <w:r>
        <w:rPr>
          <w:spacing w:val="-1"/>
        </w:rPr>
        <w:t xml:space="preserve"> </w:t>
      </w:r>
      <w:r>
        <w:rPr>
          <w:spacing w:val="-2"/>
        </w:rPr>
        <w:t>(presidente)</w:t>
      </w:r>
    </w:p>
    <w:p w14:paraId="595396AE" w14:textId="77777777" w:rsidR="00C72F75" w:rsidRDefault="00000000">
      <w:pPr>
        <w:pStyle w:val="Corpodetexto"/>
        <w:spacing w:before="41" w:line="276" w:lineRule="auto"/>
        <w:ind w:left="23" w:right="4135"/>
      </w:pPr>
      <w:r>
        <w:t>Flávio</w:t>
      </w:r>
      <w:r>
        <w:rPr>
          <w:spacing w:val="-6"/>
        </w:rPr>
        <w:t xml:space="preserve"> </w:t>
      </w:r>
      <w:r>
        <w:t>Couto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Silva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Oliveira</w:t>
      </w:r>
      <w:r>
        <w:rPr>
          <w:spacing w:val="-7"/>
        </w:rPr>
        <w:t xml:space="preserve"> </w:t>
      </w:r>
      <w:r>
        <w:t>(vice-presidente) Wandelza Del Maestro Valim (1ª secretária) Thiago Medeiros de Castro Silva (2º secretário)</w:t>
      </w:r>
    </w:p>
    <w:p w14:paraId="76C86534" w14:textId="77777777" w:rsidR="00C72F75" w:rsidRDefault="00C72F75">
      <w:pPr>
        <w:pStyle w:val="Corpodetexto"/>
        <w:spacing w:before="42"/>
      </w:pPr>
    </w:p>
    <w:p w14:paraId="00DF6D7C" w14:textId="3EFEB6C9" w:rsidR="00C72F75" w:rsidRDefault="00000000">
      <w:pPr>
        <w:spacing w:line="278" w:lineRule="auto"/>
        <w:ind w:left="23"/>
        <w:rPr>
          <w:sz w:val="24"/>
        </w:rPr>
      </w:pPr>
      <w:r>
        <w:rPr>
          <w:b/>
          <w:sz w:val="24"/>
        </w:rPr>
        <w:t>coordenação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GT-M</w:t>
      </w:r>
      <w:r w:rsidR="00A46A6D">
        <w:rPr>
          <w:b/>
          <w:sz w:val="24"/>
        </w:rPr>
        <w:t>o</w:t>
      </w:r>
      <w:r>
        <w:rPr>
          <w:b/>
          <w:sz w:val="24"/>
        </w:rPr>
        <w:t>bPcD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CPU/CMDPD-BH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Marcos</w:t>
      </w:r>
      <w:r>
        <w:rPr>
          <w:spacing w:val="75"/>
          <w:sz w:val="24"/>
        </w:rPr>
        <w:t xml:space="preserve"> </w:t>
      </w:r>
      <w:r>
        <w:rPr>
          <w:sz w:val="24"/>
        </w:rPr>
        <w:t>Fontoura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Oliveira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(conselheiro)</w:t>
      </w:r>
    </w:p>
    <w:p w14:paraId="1677EF9D" w14:textId="77777777" w:rsidR="00C72F75" w:rsidRDefault="00C72F75">
      <w:pPr>
        <w:pStyle w:val="Corpodetexto"/>
        <w:spacing w:before="36"/>
      </w:pPr>
    </w:p>
    <w:p w14:paraId="12300B0B" w14:textId="77777777" w:rsidR="00C72F75" w:rsidRDefault="00000000">
      <w:pPr>
        <w:pStyle w:val="Ttulo1"/>
        <w:spacing w:line="276" w:lineRule="auto"/>
        <w:ind w:right="4135"/>
      </w:pPr>
      <w:r>
        <w:t>conselheiros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integram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GT-MobPcD conselheiros governamentais</w:t>
      </w:r>
    </w:p>
    <w:p w14:paraId="58245C08" w14:textId="77777777" w:rsidR="00C72F75" w:rsidRDefault="00000000">
      <w:pPr>
        <w:pStyle w:val="PargrafodaLista"/>
        <w:numPr>
          <w:ilvl w:val="0"/>
          <w:numId w:val="2"/>
        </w:numPr>
        <w:tabs>
          <w:tab w:val="left" w:pos="282"/>
        </w:tabs>
        <w:spacing w:before="2"/>
        <w:ind w:left="282" w:hanging="259"/>
        <w:rPr>
          <w:sz w:val="24"/>
        </w:rPr>
      </w:pPr>
      <w:r>
        <w:rPr>
          <w:sz w:val="24"/>
        </w:rPr>
        <w:t>Deryan</w:t>
      </w:r>
      <w:r>
        <w:rPr>
          <w:spacing w:val="-2"/>
          <w:sz w:val="24"/>
        </w:rPr>
        <w:t xml:space="preserve"> </w:t>
      </w:r>
      <w:r>
        <w:rPr>
          <w:sz w:val="24"/>
        </w:rPr>
        <w:t>Junkert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BHTrans</w:t>
      </w:r>
    </w:p>
    <w:p w14:paraId="05EB757D" w14:textId="77777777" w:rsidR="00C72F75" w:rsidRDefault="00000000">
      <w:pPr>
        <w:pStyle w:val="PargrafodaLista"/>
        <w:numPr>
          <w:ilvl w:val="0"/>
          <w:numId w:val="2"/>
        </w:numPr>
        <w:tabs>
          <w:tab w:val="left" w:pos="314"/>
        </w:tabs>
        <w:spacing w:before="41" w:line="276" w:lineRule="auto"/>
        <w:ind w:left="23" w:right="24" w:firstLine="0"/>
        <w:rPr>
          <w:sz w:val="24"/>
        </w:rPr>
      </w:pPr>
      <w:r>
        <w:rPr>
          <w:sz w:val="24"/>
        </w:rPr>
        <w:t>Fernanda</w:t>
      </w:r>
      <w:r>
        <w:rPr>
          <w:spacing w:val="31"/>
          <w:sz w:val="24"/>
        </w:rPr>
        <w:t xml:space="preserve"> </w:t>
      </w:r>
      <w:r>
        <w:rPr>
          <w:sz w:val="24"/>
        </w:rPr>
        <w:t>de Aguilar</w:t>
      </w:r>
      <w:r>
        <w:rPr>
          <w:spacing w:val="32"/>
          <w:sz w:val="24"/>
        </w:rPr>
        <w:t xml:space="preserve"> </w:t>
      </w:r>
      <w:r>
        <w:rPr>
          <w:sz w:val="24"/>
        </w:rPr>
        <w:t>Jales</w:t>
      </w:r>
      <w:r>
        <w:rPr>
          <w:spacing w:val="30"/>
          <w:sz w:val="24"/>
        </w:rPr>
        <w:t xml:space="preserve"> </w:t>
      </w:r>
      <w:r>
        <w:rPr>
          <w:sz w:val="24"/>
        </w:rPr>
        <w:t>Azevedo</w:t>
      </w:r>
      <w:r>
        <w:rPr>
          <w:spacing w:val="30"/>
          <w:sz w:val="24"/>
        </w:rPr>
        <w:t xml:space="preserve"> </w:t>
      </w:r>
      <w:r>
        <w:rPr>
          <w:sz w:val="24"/>
        </w:rPr>
        <w:t>representando a SMSA (substituída durante licença maternidade pela suplente: Maria Lúcia Pujoni Pena)</w:t>
      </w:r>
    </w:p>
    <w:p w14:paraId="3506FEA6" w14:textId="77777777" w:rsidR="00C72F75" w:rsidRDefault="00000000">
      <w:pPr>
        <w:pStyle w:val="PargrafodaLista"/>
        <w:numPr>
          <w:ilvl w:val="0"/>
          <w:numId w:val="2"/>
        </w:numPr>
        <w:tabs>
          <w:tab w:val="left" w:pos="282"/>
        </w:tabs>
        <w:spacing w:line="275" w:lineRule="exact"/>
        <w:ind w:left="282" w:hanging="259"/>
        <w:rPr>
          <w:sz w:val="24"/>
        </w:rPr>
      </w:pPr>
      <w:r>
        <w:rPr>
          <w:sz w:val="24"/>
        </w:rPr>
        <w:t>Agostinho</w:t>
      </w:r>
      <w:r>
        <w:rPr>
          <w:spacing w:val="-4"/>
          <w:sz w:val="24"/>
        </w:rPr>
        <w:t xml:space="preserve"> </w:t>
      </w:r>
      <w:r>
        <w:rPr>
          <w:sz w:val="24"/>
        </w:rPr>
        <w:t>Geraldo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Santos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SMASDH</w:t>
      </w:r>
    </w:p>
    <w:p w14:paraId="6863EFA8" w14:textId="77777777" w:rsidR="00C72F75" w:rsidRDefault="00000000">
      <w:pPr>
        <w:pStyle w:val="PargrafodaLista"/>
        <w:numPr>
          <w:ilvl w:val="0"/>
          <w:numId w:val="2"/>
        </w:numPr>
        <w:tabs>
          <w:tab w:val="left" w:pos="282"/>
        </w:tabs>
        <w:spacing w:before="43"/>
        <w:ind w:left="282" w:hanging="259"/>
        <w:rPr>
          <w:sz w:val="24"/>
        </w:rPr>
      </w:pPr>
      <w:r>
        <w:rPr>
          <w:sz w:val="24"/>
        </w:rPr>
        <w:t>Fabiano</w:t>
      </w:r>
      <w:r>
        <w:rPr>
          <w:spacing w:val="-2"/>
          <w:sz w:val="24"/>
        </w:rPr>
        <w:t xml:space="preserve"> </w:t>
      </w:r>
      <w:r>
        <w:rPr>
          <w:sz w:val="24"/>
        </w:rPr>
        <w:t>Antônio</w:t>
      </w:r>
      <w:r>
        <w:rPr>
          <w:spacing w:val="-1"/>
          <w:sz w:val="24"/>
        </w:rPr>
        <w:t xml:space="preserve"> </w:t>
      </w:r>
      <w:r>
        <w:rPr>
          <w:sz w:val="24"/>
        </w:rPr>
        <w:t>Sena</w:t>
      </w:r>
      <w:r>
        <w:rPr>
          <w:spacing w:val="-1"/>
          <w:sz w:val="24"/>
        </w:rPr>
        <w:t xml:space="preserve"> </w:t>
      </w:r>
      <w:r>
        <w:rPr>
          <w:sz w:val="24"/>
        </w:rPr>
        <w:t>Peres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SMEL</w:t>
      </w:r>
    </w:p>
    <w:p w14:paraId="5CEDF990" w14:textId="77777777" w:rsidR="00C72F75" w:rsidRDefault="00000000">
      <w:pPr>
        <w:pStyle w:val="PargrafodaLista"/>
        <w:numPr>
          <w:ilvl w:val="0"/>
          <w:numId w:val="2"/>
        </w:numPr>
        <w:tabs>
          <w:tab w:val="left" w:pos="282"/>
        </w:tabs>
        <w:spacing w:before="41"/>
        <w:ind w:left="282" w:hanging="259"/>
        <w:rPr>
          <w:sz w:val="24"/>
        </w:rPr>
      </w:pPr>
      <w:r>
        <w:rPr>
          <w:sz w:val="24"/>
        </w:rPr>
        <w:t>Flávio</w:t>
      </w:r>
      <w:r>
        <w:rPr>
          <w:spacing w:val="-1"/>
          <w:sz w:val="24"/>
        </w:rPr>
        <w:t xml:space="preserve"> </w:t>
      </w:r>
      <w:r>
        <w:rPr>
          <w:sz w:val="24"/>
        </w:rPr>
        <w:t>Couto</w:t>
      </w:r>
      <w:r>
        <w:rPr>
          <w:spacing w:val="-1"/>
          <w:sz w:val="24"/>
        </w:rPr>
        <w:t xml:space="preserve"> </w:t>
      </w:r>
      <w:r>
        <w:rPr>
          <w:sz w:val="24"/>
        </w:rPr>
        <w:t>e Silva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Oliveira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representando 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SMED</w:t>
      </w:r>
    </w:p>
    <w:p w14:paraId="308BFAFB" w14:textId="77777777" w:rsidR="00C72F75" w:rsidRDefault="00C72F75">
      <w:pPr>
        <w:pStyle w:val="Corpodetexto"/>
        <w:spacing w:before="82"/>
      </w:pPr>
    </w:p>
    <w:p w14:paraId="052837B8" w14:textId="77777777" w:rsidR="00C72F75" w:rsidRDefault="00000000">
      <w:pPr>
        <w:pStyle w:val="Ttulo1"/>
      </w:pPr>
      <w:r>
        <w:t>conselheiros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sociedade</w:t>
      </w:r>
      <w:r>
        <w:rPr>
          <w:spacing w:val="-4"/>
        </w:rPr>
        <w:t xml:space="preserve"> </w:t>
      </w:r>
      <w:r>
        <w:rPr>
          <w:spacing w:val="-2"/>
        </w:rPr>
        <w:t>civil</w:t>
      </w:r>
    </w:p>
    <w:p w14:paraId="72EE3AB9" w14:textId="77777777" w:rsidR="00C72F75" w:rsidRDefault="00000000">
      <w:pPr>
        <w:pStyle w:val="PargrafodaLista"/>
        <w:numPr>
          <w:ilvl w:val="0"/>
          <w:numId w:val="1"/>
        </w:numPr>
        <w:tabs>
          <w:tab w:val="left" w:pos="282"/>
        </w:tabs>
        <w:spacing w:before="43"/>
        <w:ind w:left="282" w:hanging="259"/>
        <w:rPr>
          <w:sz w:val="24"/>
        </w:rPr>
      </w:pPr>
      <w:r>
        <w:rPr>
          <w:sz w:val="24"/>
        </w:rPr>
        <w:t>Alvanir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Costa</w:t>
      </w:r>
      <w:r>
        <w:rPr>
          <w:spacing w:val="-1"/>
          <w:sz w:val="24"/>
        </w:rPr>
        <w:t xml:space="preserve"> </w:t>
      </w:r>
      <w:r>
        <w:rPr>
          <w:sz w:val="24"/>
        </w:rPr>
        <w:t>Melo</w:t>
      </w:r>
      <w:r>
        <w:rPr>
          <w:spacing w:val="1"/>
          <w:sz w:val="24"/>
        </w:rPr>
        <w:t xml:space="preserve"> </w:t>
      </w:r>
      <w:r>
        <w:rPr>
          <w:sz w:val="24"/>
        </w:rPr>
        <w:t>Lima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representando</w:t>
      </w:r>
      <w:r>
        <w:rPr>
          <w:spacing w:val="-1"/>
          <w:sz w:val="24"/>
        </w:rPr>
        <w:t xml:space="preserve"> </w:t>
      </w:r>
      <w:r>
        <w:rPr>
          <w:sz w:val="24"/>
        </w:rPr>
        <w:t>pessoas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auditiva</w:t>
      </w:r>
    </w:p>
    <w:p w14:paraId="384FC3D8" w14:textId="77777777" w:rsidR="00C72F75" w:rsidRDefault="00000000">
      <w:pPr>
        <w:pStyle w:val="PargrafodaLista"/>
        <w:numPr>
          <w:ilvl w:val="0"/>
          <w:numId w:val="1"/>
        </w:numPr>
        <w:tabs>
          <w:tab w:val="left" w:pos="282"/>
        </w:tabs>
        <w:spacing w:before="41"/>
        <w:ind w:left="282" w:hanging="259"/>
        <w:rPr>
          <w:sz w:val="24"/>
        </w:rPr>
      </w:pPr>
      <w:r>
        <w:rPr>
          <w:sz w:val="24"/>
        </w:rPr>
        <w:t>Rubens</w:t>
      </w:r>
      <w:r>
        <w:rPr>
          <w:spacing w:val="-5"/>
          <w:sz w:val="24"/>
        </w:rPr>
        <w:t xml:space="preserve"> </w:t>
      </w:r>
      <w:r>
        <w:rPr>
          <w:sz w:val="24"/>
        </w:rPr>
        <w:t>Santos</w:t>
      </w:r>
      <w:r>
        <w:rPr>
          <w:spacing w:val="-3"/>
          <w:sz w:val="24"/>
        </w:rPr>
        <w:t xml:space="preserve"> </w:t>
      </w:r>
      <w:r>
        <w:rPr>
          <w:sz w:val="24"/>
        </w:rPr>
        <w:t>Laureano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representando</w:t>
      </w:r>
      <w:r>
        <w:rPr>
          <w:spacing w:val="-2"/>
          <w:sz w:val="24"/>
        </w:rPr>
        <w:t xml:space="preserve"> </w:t>
      </w:r>
      <w:r>
        <w:rPr>
          <w:sz w:val="24"/>
        </w:rPr>
        <w:t>pessoas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física</w:t>
      </w:r>
    </w:p>
    <w:p w14:paraId="6718FA07" w14:textId="77777777" w:rsidR="00C72F75" w:rsidRDefault="00000000">
      <w:pPr>
        <w:pStyle w:val="PargrafodaLista"/>
        <w:numPr>
          <w:ilvl w:val="0"/>
          <w:numId w:val="1"/>
        </w:numPr>
        <w:tabs>
          <w:tab w:val="left" w:pos="282"/>
        </w:tabs>
        <w:spacing w:before="41"/>
        <w:ind w:left="282" w:hanging="259"/>
        <w:rPr>
          <w:sz w:val="24"/>
        </w:rPr>
      </w:pPr>
      <w:r>
        <w:rPr>
          <w:sz w:val="24"/>
        </w:rPr>
        <w:t>Karine</w:t>
      </w:r>
      <w:r>
        <w:rPr>
          <w:spacing w:val="-6"/>
          <w:sz w:val="24"/>
        </w:rPr>
        <w:t xml:space="preserve"> </w:t>
      </w:r>
      <w:r>
        <w:rPr>
          <w:sz w:val="24"/>
        </w:rPr>
        <w:t>Bárbara</w:t>
      </w:r>
      <w:r>
        <w:rPr>
          <w:spacing w:val="-3"/>
          <w:sz w:val="24"/>
        </w:rPr>
        <w:t xml:space="preserve"> </w:t>
      </w:r>
      <w:r>
        <w:rPr>
          <w:sz w:val="24"/>
        </w:rPr>
        <w:t>Pereira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Souza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representando pessoas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deficiência </w:t>
      </w:r>
      <w:r>
        <w:rPr>
          <w:spacing w:val="-2"/>
          <w:sz w:val="24"/>
        </w:rPr>
        <w:t>intelectual/mental</w:t>
      </w:r>
    </w:p>
    <w:p w14:paraId="443CC01A" w14:textId="77777777" w:rsidR="00C72F75" w:rsidRDefault="00000000">
      <w:pPr>
        <w:pStyle w:val="PargrafodaLista"/>
        <w:numPr>
          <w:ilvl w:val="0"/>
          <w:numId w:val="1"/>
        </w:numPr>
        <w:tabs>
          <w:tab w:val="left" w:pos="282"/>
        </w:tabs>
        <w:spacing w:before="41"/>
        <w:ind w:left="282" w:hanging="259"/>
        <w:rPr>
          <w:sz w:val="24"/>
        </w:rPr>
      </w:pPr>
      <w:r>
        <w:rPr>
          <w:sz w:val="24"/>
        </w:rPr>
        <w:t>Antônio</w:t>
      </w:r>
      <w:r>
        <w:rPr>
          <w:spacing w:val="-4"/>
          <w:sz w:val="24"/>
        </w:rPr>
        <w:t xml:space="preserve"> </w:t>
      </w:r>
      <w:r>
        <w:rPr>
          <w:sz w:val="24"/>
        </w:rPr>
        <w:t>José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Paula representando</w:t>
      </w:r>
      <w:r>
        <w:rPr>
          <w:spacing w:val="-2"/>
          <w:sz w:val="24"/>
        </w:rPr>
        <w:t xml:space="preserve"> </w:t>
      </w:r>
      <w:r>
        <w:rPr>
          <w:sz w:val="24"/>
        </w:rPr>
        <w:t>pessoas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visual</w:t>
      </w:r>
    </w:p>
    <w:p w14:paraId="69A26BF3" w14:textId="77777777" w:rsidR="00C72F75" w:rsidRDefault="00000000">
      <w:pPr>
        <w:pStyle w:val="PargrafodaLista"/>
        <w:numPr>
          <w:ilvl w:val="0"/>
          <w:numId w:val="1"/>
        </w:numPr>
        <w:tabs>
          <w:tab w:val="left" w:pos="269"/>
        </w:tabs>
        <w:spacing w:before="41" w:line="278" w:lineRule="auto"/>
        <w:ind w:left="23" w:right="25" w:firstLine="0"/>
        <w:rPr>
          <w:sz w:val="24"/>
        </w:rPr>
      </w:pPr>
      <w:r>
        <w:rPr>
          <w:sz w:val="24"/>
        </w:rPr>
        <w:t>Hugo</w:t>
      </w:r>
      <w:r>
        <w:rPr>
          <w:spacing w:val="-15"/>
          <w:sz w:val="24"/>
        </w:rPr>
        <w:t xml:space="preserve"> </w:t>
      </w:r>
      <w:r>
        <w:rPr>
          <w:sz w:val="24"/>
        </w:rPr>
        <w:t>Pereira</w:t>
      </w:r>
      <w:r>
        <w:rPr>
          <w:spacing w:val="-15"/>
          <w:sz w:val="24"/>
        </w:rPr>
        <w:t xml:space="preserve"> </w:t>
      </w:r>
      <w:r>
        <w:rPr>
          <w:sz w:val="24"/>
        </w:rPr>
        <w:t>Goretti</w:t>
      </w:r>
      <w:r>
        <w:rPr>
          <w:spacing w:val="-15"/>
          <w:sz w:val="24"/>
        </w:rPr>
        <w:t xml:space="preserve"> </w:t>
      </w:r>
      <w:r>
        <w:rPr>
          <w:sz w:val="24"/>
        </w:rPr>
        <w:t>representando</w:t>
      </w:r>
      <w:r>
        <w:rPr>
          <w:spacing w:val="-15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15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reabilitação de Pessoas com Deficiência</w:t>
      </w:r>
    </w:p>
    <w:p w14:paraId="1714468F" w14:textId="77777777" w:rsidR="00C72F75" w:rsidRDefault="00C72F75">
      <w:pPr>
        <w:pStyle w:val="Corpodetexto"/>
        <w:spacing w:before="36"/>
      </w:pPr>
    </w:p>
    <w:p w14:paraId="7FE3AA65" w14:textId="77777777" w:rsidR="00C72F75" w:rsidRDefault="00000000">
      <w:pPr>
        <w:pStyle w:val="Ttulo1"/>
        <w:spacing w:line="276" w:lineRule="auto"/>
        <w:ind w:right="3331"/>
      </w:pPr>
      <w:r>
        <w:t>especialistas</w:t>
      </w:r>
      <w:r>
        <w:rPr>
          <w:spacing w:val="-8"/>
        </w:rPr>
        <w:t xml:space="preserve"> </w:t>
      </w:r>
      <w:r>
        <w:t>convidados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integrar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GT-MobPcD SMSA (além da representante governamental)</w:t>
      </w:r>
    </w:p>
    <w:p w14:paraId="5C0CEBB6" w14:textId="77777777" w:rsidR="00C72F75" w:rsidRDefault="00000000">
      <w:pPr>
        <w:pStyle w:val="Corpodetexto"/>
        <w:spacing w:before="1" w:line="276" w:lineRule="auto"/>
        <w:ind w:left="23"/>
      </w:pPr>
      <w:r>
        <w:t>Paula Vieira Pacheco, Maria Lúcia Pujoni Pena, Camila Mundim Palhares, Romilda Araújo, Mateus Figueiredo Martins Costa, Sheyla Novaes Faria.</w:t>
      </w:r>
    </w:p>
    <w:p w14:paraId="76BB8B3E" w14:textId="77777777" w:rsidR="00C72F75" w:rsidRDefault="00000000">
      <w:pPr>
        <w:pStyle w:val="Ttulo1"/>
        <w:spacing w:line="275" w:lineRule="exact"/>
        <w:jc w:val="both"/>
      </w:pPr>
      <w:r>
        <w:t>demais</w:t>
      </w:r>
      <w:r>
        <w:rPr>
          <w:spacing w:val="-3"/>
        </w:rPr>
        <w:t xml:space="preserve"> </w:t>
      </w:r>
      <w:r>
        <w:t>(ordem</w:t>
      </w:r>
      <w:r>
        <w:rPr>
          <w:spacing w:val="-1"/>
        </w:rPr>
        <w:t xml:space="preserve"> </w:t>
      </w:r>
      <w:r>
        <w:rPr>
          <w:spacing w:val="-2"/>
        </w:rPr>
        <w:t>alfabética)</w:t>
      </w:r>
    </w:p>
    <w:p w14:paraId="13D9B978" w14:textId="77777777" w:rsidR="00C72F75" w:rsidRDefault="00000000">
      <w:pPr>
        <w:pStyle w:val="Corpodetexto"/>
        <w:spacing w:before="41" w:line="276" w:lineRule="auto"/>
        <w:ind w:left="23" w:right="24"/>
        <w:jc w:val="both"/>
      </w:pPr>
      <w:r>
        <w:t>Denise Martins,</w:t>
      </w:r>
      <w:r>
        <w:rPr>
          <w:spacing w:val="40"/>
        </w:rPr>
        <w:t xml:space="preserve"> </w:t>
      </w:r>
      <w:r>
        <w:t>Ieda Milton, Joana Cançado, José Savietto, Juliana Vidigal, Lailah Vilela, Leonardo Coscarelli, Maria do Socorro Pirâmides, Maria Helena Roscoe, Rosângela Vilaça, Simone Pegoreti.</w:t>
      </w:r>
    </w:p>
    <w:sectPr w:rsidR="00C72F75">
      <w:pgSz w:w="11910" w:h="16840"/>
      <w:pgMar w:top="1360" w:right="1417" w:bottom="1180" w:left="1417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A747" w14:textId="77777777" w:rsidR="00C837C8" w:rsidRDefault="00C837C8">
      <w:r>
        <w:separator/>
      </w:r>
    </w:p>
  </w:endnote>
  <w:endnote w:type="continuationSeparator" w:id="0">
    <w:p w14:paraId="02DC15BD" w14:textId="77777777" w:rsidR="00C837C8" w:rsidRDefault="00C8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BCBF" w14:textId="77777777" w:rsidR="00C72F7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58F5B02E" wp14:editId="6474C554">
              <wp:simplePos x="0" y="0"/>
              <wp:positionH relativeFrom="page">
                <wp:posOffset>3689730</wp:posOffset>
              </wp:positionH>
              <wp:positionV relativeFrom="page">
                <wp:posOffset>9920789</wp:posOffset>
              </wp:positionV>
              <wp:extent cx="223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C30194" w14:textId="77777777" w:rsidR="00C72F75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p.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5B0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55pt;margin-top:781.15pt;width:17.6pt;height:13.0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cakgEAABoDAAAOAAAAZHJzL2Uyb0RvYy54bWysUsGO0zAQvSPxD5bv1G1WXVDUdAWsQEgr&#10;QFr4ANexm4jYY2bcJv17xm7aIrghLvbYM37z3htvHiY/iKNF6iE0crVYSmGDgbYP+0Z+//bh1Rsp&#10;KOnQ6gGCbeTJknzYvnyxGWNtK+hgaC0KBglUj7GRXUqxVopMZ72mBUQbOOkAvU58xL1qUY+M7gdV&#10;LZf3agRsI4KxRHz7eE7KbcF3zpr0xTmySQyNZG6prFjWXV7VdqPrPerY9Wamof+Bhdd94KZXqEed&#10;tDhg/xeU7w0CgUsLA16Bc72xRQOrWS3/UPPc6WiLFjaH4tUm+n+w5vPxOX5FkaZ3MPEAiwiKT2B+&#10;EHujxkj1XJM9pZq4OgudHPq8swTBD9nb09VPOyVh+LKq7tYVZwynVvfr13fr7Le6PY5I6aMFL3LQ&#10;SORxFQL6+ETpXHopmbmc22ciadpNXJLDHbQn1jDyGBtJPw8arRTDp8A+5ZlfArwEu0uAaXgP5Wdk&#10;KQHeHhK4vnS+4c6deQCF+/xZ8oR/P5eq25fe/gIAAP//AwBQSwMEFAAGAAgAAAAhABws0LDhAAAA&#10;DQEAAA8AAABkcnMvZG93bnJldi54bWxMj8FOwzAQRO9I/IO1SNyok0KtNI1TVQhOSIg0HDg6sZtY&#10;jdchdtvw92xPcNvdGc2+KbazG9jZTMF6lJAuEmAGW68tdhI+69eHDFiICrUaPBoJPybAtry9KVSu&#10;/QUrc97HjlEIhlxJ6GMcc85D2xunwsKPBkk7+MmpSOvUcT2pC4W7gS+TRHCnLNKHXo3muTftcX9y&#10;EnZfWL3Y7/fmozpUtq7XCb6Jo5T3d/NuAyyaOf6Z4YpP6FASU+NPqAMbJKyyNCUrCSuxfARGFpEK&#10;GprrKcuegJcF/9+i/AUAAP//AwBQSwECLQAUAAYACAAAACEAtoM4kv4AAADhAQAAEwAAAAAAAAAA&#10;AAAAAAAAAAAAW0NvbnRlbnRfVHlwZXNdLnhtbFBLAQItABQABgAIAAAAIQA4/SH/1gAAAJQBAAAL&#10;AAAAAAAAAAAAAAAAAC8BAABfcmVscy8ucmVsc1BLAQItABQABgAIAAAAIQAh/scakgEAABoDAAAO&#10;AAAAAAAAAAAAAAAAAC4CAABkcnMvZTJvRG9jLnhtbFBLAQItABQABgAIAAAAIQAcLNCw4QAAAA0B&#10;AAAPAAAAAAAAAAAAAAAAAOwDAABkcnMvZG93bnJldi54bWxQSwUGAAAAAAQABADzAAAA+gQAAAAA&#10;" filled="f" stroked="f">
              <v:textbox inset="0,0,0,0">
                <w:txbxContent>
                  <w:p w14:paraId="6EC30194" w14:textId="77777777" w:rsidR="00C72F75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p.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067C" w14:textId="77777777" w:rsidR="00C837C8" w:rsidRDefault="00C837C8">
      <w:r>
        <w:separator/>
      </w:r>
    </w:p>
  </w:footnote>
  <w:footnote w:type="continuationSeparator" w:id="0">
    <w:p w14:paraId="64A78011" w14:textId="77777777" w:rsidR="00C837C8" w:rsidRDefault="00C83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52E43"/>
    <w:multiLevelType w:val="hybridMultilevel"/>
    <w:tmpl w:val="0C9AECE8"/>
    <w:lvl w:ilvl="0" w:tplc="2668BBA8">
      <w:start w:val="1"/>
      <w:numFmt w:val="decimal"/>
      <w:lvlText w:val="%1)"/>
      <w:lvlJc w:val="left"/>
      <w:pPr>
        <w:ind w:left="23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2EA346">
      <w:numFmt w:val="bullet"/>
      <w:lvlText w:val="•"/>
      <w:lvlJc w:val="left"/>
      <w:pPr>
        <w:ind w:left="925" w:hanging="293"/>
      </w:pPr>
      <w:rPr>
        <w:rFonts w:hint="default"/>
        <w:lang w:val="pt-PT" w:eastAsia="en-US" w:bidi="ar-SA"/>
      </w:rPr>
    </w:lvl>
    <w:lvl w:ilvl="2" w:tplc="1EB0C7B4">
      <w:numFmt w:val="bullet"/>
      <w:lvlText w:val="•"/>
      <w:lvlJc w:val="left"/>
      <w:pPr>
        <w:ind w:left="1830" w:hanging="293"/>
      </w:pPr>
      <w:rPr>
        <w:rFonts w:hint="default"/>
        <w:lang w:val="pt-PT" w:eastAsia="en-US" w:bidi="ar-SA"/>
      </w:rPr>
    </w:lvl>
    <w:lvl w:ilvl="3" w:tplc="DD86FCE8">
      <w:numFmt w:val="bullet"/>
      <w:lvlText w:val="•"/>
      <w:lvlJc w:val="left"/>
      <w:pPr>
        <w:ind w:left="2736" w:hanging="293"/>
      </w:pPr>
      <w:rPr>
        <w:rFonts w:hint="default"/>
        <w:lang w:val="pt-PT" w:eastAsia="en-US" w:bidi="ar-SA"/>
      </w:rPr>
    </w:lvl>
    <w:lvl w:ilvl="4" w:tplc="F244AC58">
      <w:numFmt w:val="bullet"/>
      <w:lvlText w:val="•"/>
      <w:lvlJc w:val="left"/>
      <w:pPr>
        <w:ind w:left="3641" w:hanging="293"/>
      </w:pPr>
      <w:rPr>
        <w:rFonts w:hint="default"/>
        <w:lang w:val="pt-PT" w:eastAsia="en-US" w:bidi="ar-SA"/>
      </w:rPr>
    </w:lvl>
    <w:lvl w:ilvl="5" w:tplc="1E423B4E">
      <w:numFmt w:val="bullet"/>
      <w:lvlText w:val="•"/>
      <w:lvlJc w:val="left"/>
      <w:pPr>
        <w:ind w:left="4547" w:hanging="293"/>
      </w:pPr>
      <w:rPr>
        <w:rFonts w:hint="default"/>
        <w:lang w:val="pt-PT" w:eastAsia="en-US" w:bidi="ar-SA"/>
      </w:rPr>
    </w:lvl>
    <w:lvl w:ilvl="6" w:tplc="8C1A3022">
      <w:numFmt w:val="bullet"/>
      <w:lvlText w:val="•"/>
      <w:lvlJc w:val="left"/>
      <w:pPr>
        <w:ind w:left="5452" w:hanging="293"/>
      </w:pPr>
      <w:rPr>
        <w:rFonts w:hint="default"/>
        <w:lang w:val="pt-PT" w:eastAsia="en-US" w:bidi="ar-SA"/>
      </w:rPr>
    </w:lvl>
    <w:lvl w:ilvl="7" w:tplc="FBDE2DDE">
      <w:numFmt w:val="bullet"/>
      <w:lvlText w:val="•"/>
      <w:lvlJc w:val="left"/>
      <w:pPr>
        <w:ind w:left="6358" w:hanging="293"/>
      </w:pPr>
      <w:rPr>
        <w:rFonts w:hint="default"/>
        <w:lang w:val="pt-PT" w:eastAsia="en-US" w:bidi="ar-SA"/>
      </w:rPr>
    </w:lvl>
    <w:lvl w:ilvl="8" w:tplc="0122F150">
      <w:numFmt w:val="bullet"/>
      <w:lvlText w:val="•"/>
      <w:lvlJc w:val="left"/>
      <w:pPr>
        <w:ind w:left="7263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4B71060C"/>
    <w:multiLevelType w:val="hybridMultilevel"/>
    <w:tmpl w:val="70F284A4"/>
    <w:lvl w:ilvl="0" w:tplc="20A83A08">
      <w:start w:val="1"/>
      <w:numFmt w:val="decimal"/>
      <w:lvlText w:val="%1)"/>
      <w:lvlJc w:val="left"/>
      <w:pPr>
        <w:ind w:left="28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049DE6">
      <w:numFmt w:val="bullet"/>
      <w:lvlText w:val="•"/>
      <w:lvlJc w:val="left"/>
      <w:pPr>
        <w:ind w:left="1159" w:hanging="260"/>
      </w:pPr>
      <w:rPr>
        <w:rFonts w:hint="default"/>
        <w:lang w:val="pt-PT" w:eastAsia="en-US" w:bidi="ar-SA"/>
      </w:rPr>
    </w:lvl>
    <w:lvl w:ilvl="2" w:tplc="20BC1D80">
      <w:numFmt w:val="bullet"/>
      <w:lvlText w:val="•"/>
      <w:lvlJc w:val="left"/>
      <w:pPr>
        <w:ind w:left="2038" w:hanging="260"/>
      </w:pPr>
      <w:rPr>
        <w:rFonts w:hint="default"/>
        <w:lang w:val="pt-PT" w:eastAsia="en-US" w:bidi="ar-SA"/>
      </w:rPr>
    </w:lvl>
    <w:lvl w:ilvl="3" w:tplc="359E559A">
      <w:numFmt w:val="bullet"/>
      <w:lvlText w:val="•"/>
      <w:lvlJc w:val="left"/>
      <w:pPr>
        <w:ind w:left="2918" w:hanging="260"/>
      </w:pPr>
      <w:rPr>
        <w:rFonts w:hint="default"/>
        <w:lang w:val="pt-PT" w:eastAsia="en-US" w:bidi="ar-SA"/>
      </w:rPr>
    </w:lvl>
    <w:lvl w:ilvl="4" w:tplc="53F8BBDE">
      <w:numFmt w:val="bullet"/>
      <w:lvlText w:val="•"/>
      <w:lvlJc w:val="left"/>
      <w:pPr>
        <w:ind w:left="3797" w:hanging="260"/>
      </w:pPr>
      <w:rPr>
        <w:rFonts w:hint="default"/>
        <w:lang w:val="pt-PT" w:eastAsia="en-US" w:bidi="ar-SA"/>
      </w:rPr>
    </w:lvl>
    <w:lvl w:ilvl="5" w:tplc="E96ED9DE">
      <w:numFmt w:val="bullet"/>
      <w:lvlText w:val="•"/>
      <w:lvlJc w:val="left"/>
      <w:pPr>
        <w:ind w:left="4677" w:hanging="260"/>
      </w:pPr>
      <w:rPr>
        <w:rFonts w:hint="default"/>
        <w:lang w:val="pt-PT" w:eastAsia="en-US" w:bidi="ar-SA"/>
      </w:rPr>
    </w:lvl>
    <w:lvl w:ilvl="6" w:tplc="C132255C">
      <w:numFmt w:val="bullet"/>
      <w:lvlText w:val="•"/>
      <w:lvlJc w:val="left"/>
      <w:pPr>
        <w:ind w:left="5556" w:hanging="260"/>
      </w:pPr>
      <w:rPr>
        <w:rFonts w:hint="default"/>
        <w:lang w:val="pt-PT" w:eastAsia="en-US" w:bidi="ar-SA"/>
      </w:rPr>
    </w:lvl>
    <w:lvl w:ilvl="7" w:tplc="C090E65E">
      <w:numFmt w:val="bullet"/>
      <w:lvlText w:val="•"/>
      <w:lvlJc w:val="left"/>
      <w:pPr>
        <w:ind w:left="6436" w:hanging="260"/>
      </w:pPr>
      <w:rPr>
        <w:rFonts w:hint="default"/>
        <w:lang w:val="pt-PT" w:eastAsia="en-US" w:bidi="ar-SA"/>
      </w:rPr>
    </w:lvl>
    <w:lvl w:ilvl="8" w:tplc="419A395C">
      <w:numFmt w:val="bullet"/>
      <w:lvlText w:val="•"/>
      <w:lvlJc w:val="left"/>
      <w:pPr>
        <w:ind w:left="7315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629F46AD"/>
    <w:multiLevelType w:val="hybridMultilevel"/>
    <w:tmpl w:val="FC62FAD4"/>
    <w:lvl w:ilvl="0" w:tplc="4A249A64">
      <w:start w:val="1"/>
      <w:numFmt w:val="decimal"/>
      <w:lvlText w:val="%1)"/>
      <w:lvlJc w:val="left"/>
      <w:pPr>
        <w:ind w:left="28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647030">
      <w:numFmt w:val="bullet"/>
      <w:lvlText w:val="•"/>
      <w:lvlJc w:val="left"/>
      <w:pPr>
        <w:ind w:left="1159" w:hanging="260"/>
      </w:pPr>
      <w:rPr>
        <w:rFonts w:hint="default"/>
        <w:lang w:val="pt-PT" w:eastAsia="en-US" w:bidi="ar-SA"/>
      </w:rPr>
    </w:lvl>
    <w:lvl w:ilvl="2" w:tplc="7A3245DE">
      <w:numFmt w:val="bullet"/>
      <w:lvlText w:val="•"/>
      <w:lvlJc w:val="left"/>
      <w:pPr>
        <w:ind w:left="2038" w:hanging="260"/>
      </w:pPr>
      <w:rPr>
        <w:rFonts w:hint="default"/>
        <w:lang w:val="pt-PT" w:eastAsia="en-US" w:bidi="ar-SA"/>
      </w:rPr>
    </w:lvl>
    <w:lvl w:ilvl="3" w:tplc="D3B8DC90">
      <w:numFmt w:val="bullet"/>
      <w:lvlText w:val="•"/>
      <w:lvlJc w:val="left"/>
      <w:pPr>
        <w:ind w:left="2918" w:hanging="260"/>
      </w:pPr>
      <w:rPr>
        <w:rFonts w:hint="default"/>
        <w:lang w:val="pt-PT" w:eastAsia="en-US" w:bidi="ar-SA"/>
      </w:rPr>
    </w:lvl>
    <w:lvl w:ilvl="4" w:tplc="36F49B16">
      <w:numFmt w:val="bullet"/>
      <w:lvlText w:val="•"/>
      <w:lvlJc w:val="left"/>
      <w:pPr>
        <w:ind w:left="3797" w:hanging="260"/>
      </w:pPr>
      <w:rPr>
        <w:rFonts w:hint="default"/>
        <w:lang w:val="pt-PT" w:eastAsia="en-US" w:bidi="ar-SA"/>
      </w:rPr>
    </w:lvl>
    <w:lvl w:ilvl="5" w:tplc="07F2204A">
      <w:numFmt w:val="bullet"/>
      <w:lvlText w:val="•"/>
      <w:lvlJc w:val="left"/>
      <w:pPr>
        <w:ind w:left="4677" w:hanging="260"/>
      </w:pPr>
      <w:rPr>
        <w:rFonts w:hint="default"/>
        <w:lang w:val="pt-PT" w:eastAsia="en-US" w:bidi="ar-SA"/>
      </w:rPr>
    </w:lvl>
    <w:lvl w:ilvl="6" w:tplc="0C880320">
      <w:numFmt w:val="bullet"/>
      <w:lvlText w:val="•"/>
      <w:lvlJc w:val="left"/>
      <w:pPr>
        <w:ind w:left="5556" w:hanging="260"/>
      </w:pPr>
      <w:rPr>
        <w:rFonts w:hint="default"/>
        <w:lang w:val="pt-PT" w:eastAsia="en-US" w:bidi="ar-SA"/>
      </w:rPr>
    </w:lvl>
    <w:lvl w:ilvl="7" w:tplc="1DE66ECC">
      <w:numFmt w:val="bullet"/>
      <w:lvlText w:val="•"/>
      <w:lvlJc w:val="left"/>
      <w:pPr>
        <w:ind w:left="6436" w:hanging="260"/>
      </w:pPr>
      <w:rPr>
        <w:rFonts w:hint="default"/>
        <w:lang w:val="pt-PT" w:eastAsia="en-US" w:bidi="ar-SA"/>
      </w:rPr>
    </w:lvl>
    <w:lvl w:ilvl="8" w:tplc="00A635EE">
      <w:numFmt w:val="bullet"/>
      <w:lvlText w:val="•"/>
      <w:lvlJc w:val="left"/>
      <w:pPr>
        <w:ind w:left="7315" w:hanging="260"/>
      </w:pPr>
      <w:rPr>
        <w:rFonts w:hint="default"/>
        <w:lang w:val="pt-PT" w:eastAsia="en-US" w:bidi="ar-SA"/>
      </w:rPr>
    </w:lvl>
  </w:abstractNum>
  <w:num w:numId="1" w16cid:durableId="1827747647">
    <w:abstractNumId w:val="2"/>
  </w:num>
  <w:num w:numId="2" w16cid:durableId="1974214281">
    <w:abstractNumId w:val="1"/>
  </w:num>
  <w:num w:numId="3" w16cid:durableId="65819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2F75"/>
    <w:rsid w:val="00A46A6D"/>
    <w:rsid w:val="00C72F75"/>
    <w:rsid w:val="00C837C8"/>
    <w:rsid w:val="00E4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F6FD"/>
  <w15:docId w15:val="{01B10387-3B1F-4E3E-82FB-81ED6AFA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-web.pbh.gov.br/visualizacao/ato/4646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m-web.pbh.gov.br/visualizacao/ato/4582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1507</Words>
  <Characters>8143</Characters>
  <Application>Microsoft Office Word</Application>
  <DocSecurity>0</DocSecurity>
  <Lines>67</Lines>
  <Paragraphs>19</Paragraphs>
  <ScaleCrop>false</ScaleCrop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MARCOS FONTOURA DE OLIVEIRA BT000164</cp:lastModifiedBy>
  <cp:revision>2</cp:revision>
  <dcterms:created xsi:type="dcterms:W3CDTF">2025-12-15T14:44:00Z</dcterms:created>
  <dcterms:modified xsi:type="dcterms:W3CDTF">2025-12-15T14:49:00Z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3-Heights(TM) PDF Security Shell 4.8.25.2 (http://www.pdf-tools.com)</vt:lpwstr>
  </property>
</Properties>
</file>